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方正小标宋简体" w:hAnsi="方正小标宋简体" w:eastAsia="方正小标宋简体" w:cs="方正小标宋简体"/>
          <w:b w:val="0"/>
          <w:bCs w:val="0"/>
          <w:i w:val="0"/>
          <w:iCs w:val="0"/>
          <w:caps w:val="0"/>
          <w:color w:val="auto"/>
          <w:spacing w:val="0"/>
          <w:sz w:val="44"/>
          <w:szCs w:val="44"/>
        </w:rPr>
      </w:pPr>
      <w:bookmarkStart w:id="0" w:name="_GoBack"/>
      <w:r>
        <w:rPr>
          <w:rFonts w:hint="eastAsia" w:ascii="方正小标宋简体" w:hAnsi="方正小标宋简体" w:eastAsia="方正小标宋简体" w:cs="方正小标宋简体"/>
          <w:b w:val="0"/>
          <w:bCs w:val="0"/>
          <w:i w:val="0"/>
          <w:iCs w:val="0"/>
          <w:caps w:val="0"/>
          <w:color w:val="auto"/>
          <w:spacing w:val="0"/>
          <w:sz w:val="44"/>
          <w:szCs w:val="44"/>
          <w:bdr w:val="none" w:color="auto" w:sz="0" w:space="0"/>
          <w:shd w:val="clear" w:fill="FFFFFF"/>
        </w:rPr>
        <w:t>“选择济南 共赢未来”2023年驻济高校毕业生就业双选会成功举办</w:t>
      </w:r>
    </w:p>
    <w:bookmarkEnd w:id="0"/>
    <w:p>
      <w:pPr>
        <w:rPr>
          <w:rFonts w:hint="eastAsia" w:ascii="仿宋_GB2312" w:hAnsi="仿宋_GB2312" w:eastAsia="仿宋_GB2312" w:cs="仿宋_GB2312"/>
          <w:i w:val="0"/>
          <w:iCs w:val="0"/>
          <w:caps w:val="0"/>
          <w:color w:val="333333"/>
          <w:spacing w:val="0"/>
          <w:sz w:val="32"/>
          <w:szCs w:val="32"/>
          <w:shd w:val="clear" w:fill="FFFFFF"/>
        </w:rPr>
      </w:pPr>
    </w:p>
    <w:p>
      <w:pPr>
        <w:ind w:firstLine="540" w:firstLineChars="200"/>
        <w:rPr>
          <w:rFonts w:hint="eastAsia" w:ascii="Arial" w:hAnsi="Arial" w:eastAsia="宋体" w:cs="Arial"/>
          <w:i w:val="0"/>
          <w:iCs w:val="0"/>
          <w:caps w:val="0"/>
          <w:color w:val="333333"/>
          <w:spacing w:val="0"/>
          <w:sz w:val="27"/>
          <w:szCs w:val="27"/>
          <w:shd w:val="clear" w:fill="FFFFFF"/>
        </w:rPr>
      </w:pPr>
      <w:r>
        <w:rPr>
          <w:rFonts w:hint="eastAsia" w:ascii="Arial" w:hAnsi="Arial" w:eastAsia="宋体" w:cs="Arial"/>
          <w:i w:val="0"/>
          <w:iCs w:val="0"/>
          <w:caps w:val="0"/>
          <w:color w:val="333333"/>
          <w:spacing w:val="0"/>
          <w:sz w:val="27"/>
          <w:szCs w:val="27"/>
          <w:shd w:val="clear" w:fill="FFFFFF"/>
        </w:rPr>
        <w:t>3月9日，“选择济南 共赢未来”2023年驻济高校毕业生就业双选会在长清校区举行，活动由济南市人力资源和社会保障局主办，齐鲁工业大学（山东省科学院）承办。</w:t>
      </w:r>
    </w:p>
    <w:p>
      <w:pPr>
        <w:ind w:firstLine="480" w:firstLineChars="200"/>
        <w:rPr>
          <w:rFonts w:ascii="宋体" w:hAnsi="宋体" w:eastAsia="宋体" w:cs="宋体"/>
          <w:sz w:val="24"/>
          <w:szCs w:val="24"/>
        </w:rPr>
      </w:pPr>
      <w:r>
        <w:rPr>
          <w:rFonts w:ascii="宋体" w:hAnsi="宋体" w:eastAsia="宋体" w:cs="宋体"/>
          <w:sz w:val="24"/>
          <w:szCs w:val="24"/>
        </w:rPr>
        <w:drawing>
          <wp:inline distT="0" distB="0" distL="114300" distR="114300">
            <wp:extent cx="5715000" cy="381000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715000" cy="3810000"/>
                    </a:xfrm>
                    <a:prstGeom prst="rect">
                      <a:avLst/>
                    </a:prstGeom>
                    <a:noFill/>
                    <a:ln w="9525">
                      <a:noFill/>
                    </a:ln>
                  </pic:spPr>
                </pic:pic>
              </a:graphicData>
            </a:graphic>
          </wp:inline>
        </w:drawing>
      </w:r>
    </w:p>
    <w:p>
      <w:pPr>
        <w:ind w:firstLine="480" w:firstLineChars="200"/>
        <w:rPr>
          <w:rFonts w:ascii="宋体" w:hAnsi="宋体" w:eastAsia="宋体" w:cs="宋体"/>
          <w:sz w:val="24"/>
          <w:szCs w:val="24"/>
        </w:rPr>
      </w:pPr>
      <w:r>
        <w:rPr>
          <w:rFonts w:ascii="宋体" w:hAnsi="宋体" w:eastAsia="宋体" w:cs="宋体"/>
          <w:sz w:val="24"/>
          <w:szCs w:val="24"/>
        </w:rPr>
        <w:drawing>
          <wp:inline distT="0" distB="0" distL="114300" distR="114300">
            <wp:extent cx="5715000" cy="3810000"/>
            <wp:effectExtent l="0" t="0" r="0" b="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5715000" cy="38100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5715000" cy="3810000"/>
            <wp:effectExtent l="0" t="0" r="0" b="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6"/>
                    <a:stretch>
                      <a:fillRect/>
                    </a:stretch>
                  </pic:blipFill>
                  <pic:spPr>
                    <a:xfrm>
                      <a:off x="0" y="0"/>
                      <a:ext cx="5715000" cy="3810000"/>
                    </a:xfrm>
                    <a:prstGeom prst="rect">
                      <a:avLst/>
                    </a:prstGeom>
                    <a:noFill/>
                    <a:ln w="9525">
                      <a:noFill/>
                    </a:ln>
                  </pic:spPr>
                </pic:pic>
              </a:graphicData>
            </a:graphic>
          </wp:inline>
        </w:drawing>
      </w:r>
    </w:p>
    <w:p>
      <w:pPr>
        <w:ind w:firstLine="540" w:firstLineChars="200"/>
        <w:rPr>
          <w:rFonts w:ascii="Arial" w:hAnsi="Arial" w:eastAsia="宋体" w:cs="Arial"/>
          <w:i w:val="0"/>
          <w:iCs w:val="0"/>
          <w:caps w:val="0"/>
          <w:color w:val="333333"/>
          <w:spacing w:val="0"/>
          <w:sz w:val="27"/>
          <w:szCs w:val="27"/>
          <w:shd w:val="clear" w:fill="FFFFFF"/>
        </w:rPr>
      </w:pPr>
      <w:r>
        <w:rPr>
          <w:rFonts w:ascii="Arial" w:hAnsi="Arial" w:eastAsia="宋体" w:cs="Arial"/>
          <w:i w:val="0"/>
          <w:iCs w:val="0"/>
          <w:caps w:val="0"/>
          <w:color w:val="333333"/>
          <w:spacing w:val="0"/>
          <w:sz w:val="27"/>
          <w:szCs w:val="27"/>
          <w:shd w:val="clear" w:fill="FFFFFF"/>
        </w:rPr>
        <w:t>校（院）党委书记王英龙，副校（院）长乔丙武，济南市委组织部副部长、市人力资源社会保障局局长宁延学，市人力资源社会保障局党组成员、市公共就业服务中心主任王振群等出席活动。</w:t>
      </w:r>
    </w:p>
    <w:p>
      <w:pPr>
        <w:ind w:firstLine="480" w:firstLineChars="200"/>
        <w:rPr>
          <w:rFonts w:ascii="宋体" w:hAnsi="宋体" w:eastAsia="宋体" w:cs="宋体"/>
          <w:sz w:val="24"/>
          <w:szCs w:val="24"/>
        </w:rPr>
      </w:pPr>
      <w:r>
        <w:rPr>
          <w:rFonts w:ascii="宋体" w:hAnsi="宋体" w:eastAsia="宋体" w:cs="宋体"/>
          <w:sz w:val="24"/>
          <w:szCs w:val="24"/>
        </w:rPr>
        <w:drawing>
          <wp:inline distT="0" distB="0" distL="114300" distR="114300">
            <wp:extent cx="5705475" cy="4286250"/>
            <wp:effectExtent l="0" t="0" r="9525" b="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7"/>
                    <a:stretch>
                      <a:fillRect/>
                    </a:stretch>
                  </pic:blipFill>
                  <pic:spPr>
                    <a:xfrm>
                      <a:off x="0" y="0"/>
                      <a:ext cx="5705475" cy="428625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5715000" cy="3810000"/>
            <wp:effectExtent l="0" t="0" r="0" b="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8"/>
                    <a:stretch>
                      <a:fillRect/>
                    </a:stretch>
                  </pic:blipFill>
                  <pic:spPr>
                    <a:xfrm>
                      <a:off x="0" y="0"/>
                      <a:ext cx="5715000" cy="38100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5715000" cy="3810000"/>
            <wp:effectExtent l="0" t="0" r="0" b="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9"/>
                    <a:stretch>
                      <a:fillRect/>
                    </a:stretch>
                  </pic:blipFill>
                  <pic:spPr>
                    <a:xfrm>
                      <a:off x="0" y="0"/>
                      <a:ext cx="5715000" cy="3810000"/>
                    </a:xfrm>
                    <a:prstGeom prst="rect">
                      <a:avLst/>
                    </a:prstGeom>
                    <a:noFill/>
                    <a:ln w="9525">
                      <a:noFill/>
                    </a:ln>
                  </pic:spPr>
                </pic:pic>
              </a:graphicData>
            </a:graphic>
          </wp:inline>
        </w:drawing>
      </w:r>
    </w:p>
    <w:p>
      <w:pPr>
        <w:ind w:firstLine="540" w:firstLineChars="200"/>
        <w:rPr>
          <w:rFonts w:ascii="Arial" w:hAnsi="Arial" w:eastAsia="宋体" w:cs="Arial"/>
          <w:i w:val="0"/>
          <w:iCs w:val="0"/>
          <w:caps w:val="0"/>
          <w:color w:val="333333"/>
          <w:spacing w:val="0"/>
          <w:sz w:val="27"/>
          <w:szCs w:val="27"/>
          <w:shd w:val="clear" w:fill="FFFFFF"/>
        </w:rPr>
      </w:pPr>
      <w:r>
        <w:rPr>
          <w:rFonts w:ascii="Arial" w:hAnsi="Arial" w:eastAsia="宋体" w:cs="Arial"/>
          <w:i w:val="0"/>
          <w:iCs w:val="0"/>
          <w:caps w:val="0"/>
          <w:color w:val="333333"/>
          <w:spacing w:val="0"/>
          <w:sz w:val="27"/>
          <w:szCs w:val="27"/>
          <w:shd w:val="clear" w:fill="FFFFFF"/>
        </w:rPr>
        <w:t>作为山东省重点建设的应用研究型大学和最大的综合性自然科学研究机构，此次“选择济南 共赢未来”齐鲁工业大学双选会吸引了济南重工集团有限公司、博科控股集团有限公司、齐鲁制药集团有限公司、中国电建集团山东电力建设有限公司、济南二机床集团有限公司、玫德集团有限公司等省市一流企业前来“纳新”，此次用人单位共计306家，提供就业岗位15000余个，涉及制造业、信息传输、计算机服务和软件业、生物医药、金融业、服务业等。双选会期间，共有1万余名高校毕业生到现场与用人单位面对面交流，4000余名毕业生与用人单位达成初步就业意向。</w:t>
      </w:r>
    </w:p>
    <w:p>
      <w:pPr>
        <w:ind w:firstLine="480" w:firstLineChars="200"/>
        <w:rPr>
          <w:rFonts w:ascii="宋体" w:hAnsi="宋体" w:eastAsia="宋体" w:cs="宋体"/>
          <w:sz w:val="24"/>
          <w:szCs w:val="24"/>
        </w:rPr>
      </w:pPr>
      <w:r>
        <w:rPr>
          <w:rFonts w:ascii="宋体" w:hAnsi="宋体" w:eastAsia="宋体" w:cs="宋体"/>
          <w:sz w:val="24"/>
          <w:szCs w:val="24"/>
        </w:rPr>
        <w:drawing>
          <wp:inline distT="0" distB="0" distL="114300" distR="114300">
            <wp:extent cx="5695950" cy="3800475"/>
            <wp:effectExtent l="0" t="0" r="0" b="952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0"/>
                    <a:stretch>
                      <a:fillRect/>
                    </a:stretch>
                  </pic:blipFill>
                  <pic:spPr>
                    <a:xfrm>
                      <a:off x="0" y="0"/>
                      <a:ext cx="5695950" cy="380047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5715000" cy="3810000"/>
            <wp:effectExtent l="0" t="0" r="0" b="0"/>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1"/>
                    <a:stretch>
                      <a:fillRect/>
                    </a:stretch>
                  </pic:blipFill>
                  <pic:spPr>
                    <a:xfrm>
                      <a:off x="0" y="0"/>
                      <a:ext cx="5715000" cy="38100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5715000" cy="3810000"/>
            <wp:effectExtent l="0" t="0" r="0" b="0"/>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2"/>
                    <a:stretch>
                      <a:fillRect/>
                    </a:stretch>
                  </pic:blipFill>
                  <pic:spPr>
                    <a:xfrm>
                      <a:off x="0" y="0"/>
                      <a:ext cx="5715000" cy="3810000"/>
                    </a:xfrm>
                    <a:prstGeom prst="rect">
                      <a:avLst/>
                    </a:prstGeom>
                    <a:noFill/>
                    <a:ln w="9525">
                      <a:noFill/>
                    </a:ln>
                  </pic:spPr>
                </pic:pic>
              </a:graphicData>
            </a:graphic>
          </wp:inline>
        </w:drawing>
      </w:r>
    </w:p>
    <w:p>
      <w:pPr>
        <w:ind w:firstLine="540" w:firstLineChars="200"/>
        <w:rPr>
          <w:rFonts w:ascii="Arial" w:hAnsi="Arial" w:eastAsia="宋体" w:cs="Arial"/>
          <w:i w:val="0"/>
          <w:iCs w:val="0"/>
          <w:caps w:val="0"/>
          <w:color w:val="333333"/>
          <w:spacing w:val="0"/>
          <w:sz w:val="27"/>
          <w:szCs w:val="27"/>
          <w:shd w:val="clear" w:fill="FFFFFF"/>
        </w:rPr>
      </w:pPr>
      <w:r>
        <w:rPr>
          <w:rFonts w:ascii="Arial" w:hAnsi="Arial" w:eastAsia="宋体" w:cs="Arial"/>
          <w:i w:val="0"/>
          <w:iCs w:val="0"/>
          <w:caps w:val="0"/>
          <w:color w:val="333333"/>
          <w:spacing w:val="0"/>
          <w:sz w:val="27"/>
          <w:szCs w:val="27"/>
          <w:shd w:val="clear" w:fill="FFFFFF"/>
        </w:rPr>
        <w:t>双选会前，市人力资源社会保障局与齐鲁工业大学（山东省科学院）签订高校毕业生就业创业合作协议，为校（院）“济南市人才工作联络站”“济南市高校毕业生就业创业联络站”授牌。此次签约授牌是携手促进高校毕业生就业的一次重要探索实践，标志着校地双方交流合作迈上了新台阶。下一步，双方将以人才工作联络站和高校毕业生就业创业联络站为依托，密切联系对接，拓展合作深度，为学生就业、产业发展提供全链条精准服务。此外，校（院）聘请了5名人社部门工作人员为大学生职业发展与就业指导校外导师，并在山东奥太电气、济南重工等6家单位设立实习基地，通过校企、校地紧密合作，为大学生就业创业打开路径、拓宽渠道、搭建舞台。</w:t>
      </w:r>
    </w:p>
    <w:p>
      <w:pPr>
        <w:ind w:firstLine="480" w:firstLineChars="200"/>
        <w:rPr>
          <w:rFonts w:ascii="宋体" w:hAnsi="宋体" w:eastAsia="宋体" w:cs="宋体"/>
          <w:sz w:val="24"/>
          <w:szCs w:val="24"/>
        </w:rPr>
      </w:pPr>
      <w:r>
        <w:rPr>
          <w:rFonts w:ascii="宋体" w:hAnsi="宋体" w:eastAsia="宋体" w:cs="宋体"/>
          <w:sz w:val="24"/>
          <w:szCs w:val="24"/>
        </w:rPr>
        <w:drawing>
          <wp:inline distT="0" distB="0" distL="114300" distR="114300">
            <wp:extent cx="5715000" cy="3810000"/>
            <wp:effectExtent l="0" t="0" r="0" b="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13"/>
                    <a:stretch>
                      <a:fillRect/>
                    </a:stretch>
                  </pic:blipFill>
                  <pic:spPr>
                    <a:xfrm>
                      <a:off x="0" y="0"/>
                      <a:ext cx="5715000" cy="3810000"/>
                    </a:xfrm>
                    <a:prstGeom prst="rect">
                      <a:avLst/>
                    </a:prstGeom>
                    <a:noFill/>
                    <a:ln w="9525">
                      <a:noFill/>
                    </a:ln>
                  </pic:spPr>
                </pic:pic>
              </a:graphicData>
            </a:graphic>
          </wp:inline>
        </w:drawing>
      </w:r>
    </w:p>
    <w:p>
      <w:pPr>
        <w:ind w:firstLine="480" w:firstLineChars="200"/>
        <w:rPr>
          <w:rFonts w:ascii="宋体" w:hAnsi="宋体" w:eastAsia="宋体" w:cs="宋体"/>
          <w:sz w:val="24"/>
          <w:szCs w:val="24"/>
        </w:rPr>
      </w:pPr>
      <w:r>
        <w:rPr>
          <w:rFonts w:ascii="宋体" w:hAnsi="宋体" w:eastAsia="宋体" w:cs="宋体"/>
          <w:sz w:val="24"/>
          <w:szCs w:val="24"/>
        </w:rPr>
        <w:drawing>
          <wp:inline distT="0" distB="0" distL="114300" distR="114300">
            <wp:extent cx="5715000" cy="3810000"/>
            <wp:effectExtent l="0" t="0" r="0" b="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14"/>
                    <a:stretch>
                      <a:fillRect/>
                    </a:stretch>
                  </pic:blipFill>
                  <pic:spPr>
                    <a:xfrm>
                      <a:off x="0" y="0"/>
                      <a:ext cx="5715000" cy="3810000"/>
                    </a:xfrm>
                    <a:prstGeom prst="rect">
                      <a:avLst/>
                    </a:prstGeom>
                    <a:noFill/>
                    <a:ln w="9525">
                      <a:noFill/>
                    </a:ln>
                  </pic:spPr>
                </pic:pic>
              </a:graphicData>
            </a:graphic>
          </wp:inline>
        </w:drawing>
      </w:r>
    </w:p>
    <w:p>
      <w:pPr>
        <w:ind w:firstLine="480" w:firstLineChars="200"/>
        <w:rPr>
          <w:rFonts w:ascii="宋体" w:hAnsi="宋体" w:eastAsia="宋体" w:cs="宋体"/>
          <w:sz w:val="24"/>
          <w:szCs w:val="24"/>
        </w:rPr>
      </w:pPr>
      <w:r>
        <w:rPr>
          <w:rFonts w:ascii="宋体" w:hAnsi="宋体" w:eastAsia="宋体" w:cs="宋体"/>
          <w:sz w:val="24"/>
          <w:szCs w:val="24"/>
        </w:rPr>
        <w:drawing>
          <wp:inline distT="0" distB="0" distL="114300" distR="114300">
            <wp:extent cx="5715000" cy="3810000"/>
            <wp:effectExtent l="0" t="0" r="0" b="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15"/>
                    <a:stretch>
                      <a:fillRect/>
                    </a:stretch>
                  </pic:blipFill>
                  <pic:spPr>
                    <a:xfrm>
                      <a:off x="0" y="0"/>
                      <a:ext cx="5715000" cy="3810000"/>
                    </a:xfrm>
                    <a:prstGeom prst="rect">
                      <a:avLst/>
                    </a:prstGeom>
                    <a:noFill/>
                    <a:ln w="9525">
                      <a:noFill/>
                    </a:ln>
                  </pic:spPr>
                </pic:pic>
              </a:graphicData>
            </a:graphic>
          </wp:inline>
        </w:drawing>
      </w:r>
    </w:p>
    <w:p>
      <w:pPr>
        <w:ind w:firstLine="480" w:firstLineChars="200"/>
        <w:rPr>
          <w:rFonts w:hint="eastAsia" w:ascii="宋体" w:hAnsi="宋体" w:eastAsia="宋体" w:cs="宋体"/>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auto"/>
    <w:pitch w:val="default"/>
    <w:sig w:usb0="00000203" w:usb1="288F0000" w:usb2="00000006" w:usb3="00000000" w:csb0="00040001" w:csb1="00000000"/>
  </w:font>
  <w:font w:name="华文宋体">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方正小标宋简体">
    <w:panose1 w:val="02010601030101010101"/>
    <w:charset w:val="86"/>
    <w:family w:val="auto"/>
    <w:pitch w:val="default"/>
    <w:sig w:usb0="00000001" w:usb1="080E0000" w:usb2="00000000" w:usb3="00000000" w:csb0="00040000" w:csb1="00000000"/>
  </w:font>
  <w:font w:name="Arial">
    <w:panose1 w:val="020B0604020202020204"/>
    <w:charset w:val="00"/>
    <w:family w:val="auto"/>
    <w:pitch w:val="default"/>
    <w:sig w:usb0="E0002EFF" w:usb1="C000785B" w:usb2="00000009" w:usb3="00000000" w:csb0="400001FF" w:csb1="FFFF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ZkNjI0MmNmNzI5MzliZTNkNWI5MDk1ZWY5ODg4YzgifQ=="/>
  </w:docVars>
  <w:rsids>
    <w:rsidRoot w:val="4BFB1AF4"/>
    <w:rsid w:val="4BFB1A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0</Words>
  <Characters>0</Characters>
  <Lines>0</Lines>
  <Paragraphs>0</Paragraphs>
  <TotalTime>3</TotalTime>
  <ScaleCrop>false</ScaleCrop>
  <LinksUpToDate>false</LinksUpToDate>
  <CharactersWithSpaces>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2024-07-01T12:09:00Z</dcterms:created>
  <dc:creator>曼天飞舞1414827078</dc:creator>
  <cp:lastModifiedBy>曼天飞舞1414827078</cp:lastModifiedBy>
  <dcterms:modified xsi:type="dcterms:W3CDTF">2024-07-01T12:14:19Z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9F8064668AAC45DC895DB68566065B94_11</vt:lpwstr>
  </property>
</Properties>
</file>