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FDE75">
      <w:pPr>
        <w:numPr>
          <w:ilvl w:val="0"/>
          <w:numId w:val="0"/>
        </w:numPr>
        <w:ind w:firstLine="1760" w:firstLineChars="4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2020届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毕业生规模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与</w:t>
      </w:r>
      <w:bookmarkStart w:id="27" w:name="_GoBack"/>
      <w:bookmarkEnd w:id="27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结构</w:t>
      </w:r>
    </w:p>
    <w:p w14:paraId="78A6F675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left="600" w:leftChars="0"/>
        <w:jc w:val="both"/>
        <w:rPr>
          <w:rFonts w:hint="eastAsia" w:ascii="黑体" w:hAnsi="黑体" w:eastAsia="黑体" w:cs="黑体"/>
          <w:b w:val="0"/>
          <w:bCs/>
          <w:sz w:val="32"/>
          <w:szCs w:val="32"/>
        </w:rPr>
      </w:pPr>
      <w:bookmarkStart w:id="0" w:name="_Toc408429366"/>
      <w:bookmarkStart w:id="1" w:name="_Toc407976291"/>
      <w:bookmarkStart w:id="2" w:name="_Toc397255434"/>
      <w:bookmarkStart w:id="3" w:name="_Toc398040195"/>
      <w:bookmarkStart w:id="4" w:name="_Toc60653710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毕业生规模</w:t>
      </w:r>
      <w:bookmarkEnd w:id="0"/>
      <w:bookmarkEnd w:id="1"/>
      <w:bookmarkEnd w:id="2"/>
      <w:bookmarkEnd w:id="3"/>
      <w:bookmarkEnd w:id="4"/>
    </w:p>
    <w:p w14:paraId="7B641D96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学校2020届毕业生共计7388人，涵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盖硕士研究生、本科、专科（高职）3</w:t>
      </w:r>
      <w:r>
        <w:rPr>
          <w:rFonts w:hint="eastAsia" w:ascii="仿宋_GB2312" w:hAnsi="仿宋_GB2312" w:eastAsia="仿宋_GB2312" w:cs="仿宋_GB2312"/>
          <w:sz w:val="32"/>
          <w:szCs w:val="32"/>
        </w:rPr>
        <w:t>个学历层次，涉及103个专业，分布于21个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院（系）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，来自山东、山西、河北、河南等全国27个省(直辖市、自治区)。与上年同期比较，毕业生总人数增加561人，同比增长8.22%。</w:t>
      </w:r>
    </w:p>
    <w:p w14:paraId="0728578D">
      <w:pPr>
        <w:pStyle w:val="2"/>
        <w:numPr>
          <w:ilvl w:val="0"/>
          <w:numId w:val="0"/>
        </w:numPr>
        <w:adjustRightInd w:val="0"/>
        <w:spacing w:beforeLines="0" w:afterLines="0" w:line="560" w:lineRule="exact"/>
        <w:ind w:left="600" w:leftChars="0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5" w:name="_Toc407976292"/>
      <w:bookmarkStart w:id="6" w:name="_Toc408429367"/>
      <w:bookmarkStart w:id="7" w:name="_Toc60653711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二、毕业生结构</w:t>
      </w:r>
      <w:bookmarkEnd w:id="5"/>
      <w:bookmarkEnd w:id="6"/>
      <w:bookmarkEnd w:id="7"/>
    </w:p>
    <w:p w14:paraId="4DB1D33A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</w:rPr>
      </w:pPr>
      <w:bookmarkStart w:id="8" w:name="_Toc398040199"/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学历结构</w:t>
      </w:r>
    </w:p>
    <w:p w14:paraId="6BE62833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2020届毕业生按学历层次统计，硕士研究生</w:t>
      </w:r>
      <w:r>
        <w:rPr>
          <w:rFonts w:hint="eastAsia" w:ascii="仿宋_GB2312" w:hAnsi="仿宋_GB2312" w:eastAsia="仿宋_GB2312" w:cs="仿宋_GB2312"/>
          <w:sz w:val="32"/>
          <w:szCs w:val="32"/>
        </w:rPr>
        <w:t>385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人，占5.21%；本科</w:t>
      </w:r>
      <w:r>
        <w:rPr>
          <w:rFonts w:hint="eastAsia" w:ascii="仿宋_GB2312" w:hAnsi="仿宋_GB2312" w:eastAsia="仿宋_GB2312" w:cs="仿宋_GB2312"/>
          <w:sz w:val="32"/>
          <w:szCs w:val="32"/>
        </w:rPr>
        <w:t>6996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人，占94.69%；专科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人，占0.09%。</w:t>
      </w:r>
    </w:p>
    <w:p w14:paraId="345B6B86">
      <w:pPr>
        <w:spacing w:after="120" w:afterLines="50"/>
        <w:ind w:firstLine="0" w:firstLineChars="0"/>
        <w:jc w:val="center"/>
        <w:rPr>
          <w:rFonts w:ascii="Calibri" w:hAnsi="Calibri" w:cs="Arial"/>
          <w:b/>
          <w:szCs w:val="21"/>
        </w:rPr>
      </w:pPr>
      <w:bookmarkStart w:id="9" w:name="xljg_qxxljg"/>
      <w:bookmarkEnd w:id="9"/>
      <w:r>
        <w:rPr>
          <w:rFonts w:ascii="Calibri" w:hAnsi="Calibri" w:cs="Arial"/>
          <w:b/>
          <w:sz w:val="24"/>
          <w:szCs w:val="18"/>
        </w:rPr>
        <w:drawing>
          <wp:inline distT="0" distB="0" distL="0" distR="0">
            <wp:extent cx="2714625" cy="1543050"/>
            <wp:effectExtent l="4445" t="4445" r="5080" b="14605"/>
            <wp:docPr id="27" name="图表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B3E58EA">
      <w:pPr>
        <w:snapToGrid w:val="0"/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0" w:name="_Toc60653552"/>
      <w:r>
        <w:rPr>
          <w:rFonts w:hint="eastAsia" w:ascii="宋体" w:hAnsi="宋体" w:cs="Arial"/>
          <w:b/>
          <w:szCs w:val="21"/>
        </w:rPr>
        <w:t>图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图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1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毕业生学历结构图</w:t>
      </w:r>
      <w:bookmarkEnd w:id="10"/>
    </w:p>
    <w:bookmarkEnd w:id="8"/>
    <w:p w14:paraId="6669B780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2.学科门类分布</w:t>
      </w:r>
    </w:p>
    <w:p w14:paraId="4057C7C3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研究生涵盖7个学科门类，以工学为主。各学科门类分布情况如下表所示：</w:t>
      </w:r>
    </w:p>
    <w:p w14:paraId="3C6A5CCC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1" w:name="_Toc60653515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1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hint="eastAsia" w:ascii="宋体" w:hAnsi="宋体" w:cs="Arial"/>
          <w:b/>
          <w:szCs w:val="21"/>
        </w:rPr>
        <w:t>.研究生毕业生人数</w:t>
      </w:r>
      <w:r>
        <w:rPr>
          <w:rFonts w:ascii="宋体" w:hAnsi="宋体" w:cs="Arial"/>
          <w:b/>
          <w:szCs w:val="21"/>
        </w:rPr>
        <w:t>分</w:t>
      </w:r>
      <w:r>
        <w:rPr>
          <w:rFonts w:hint="eastAsia" w:ascii="宋体" w:hAnsi="宋体" w:cs="Arial"/>
          <w:b/>
          <w:szCs w:val="21"/>
        </w:rPr>
        <w:t>学科门类统计表</w:t>
      </w:r>
      <w:bookmarkEnd w:id="11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963"/>
        <w:gridCol w:w="1761"/>
        <w:gridCol w:w="1776"/>
      </w:tblGrid>
      <w:tr w14:paraId="78419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00" w:type="pct"/>
            <w:vAlign w:val="center"/>
          </w:tcPr>
          <w:p w14:paraId="09D916A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25" w:type="pct"/>
            <w:vAlign w:val="center"/>
          </w:tcPr>
          <w:p w14:paraId="3E0BA0F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学科门类</w:t>
            </w:r>
          </w:p>
        </w:tc>
        <w:tc>
          <w:tcPr>
            <w:tcW w:w="1033" w:type="pct"/>
            <w:vAlign w:val="center"/>
          </w:tcPr>
          <w:p w14:paraId="7AB2F88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生源人数</w:t>
            </w:r>
          </w:p>
        </w:tc>
        <w:tc>
          <w:tcPr>
            <w:tcW w:w="1042" w:type="pct"/>
            <w:vAlign w:val="center"/>
          </w:tcPr>
          <w:p w14:paraId="2CB0F90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生源比例（%）</w:t>
            </w:r>
          </w:p>
        </w:tc>
      </w:tr>
      <w:tr w14:paraId="468FA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73A75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25" w:type="pct"/>
            <w:vAlign w:val="center"/>
          </w:tcPr>
          <w:p w14:paraId="6004B5F1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工学</w:t>
            </w:r>
          </w:p>
        </w:tc>
        <w:tc>
          <w:tcPr>
            <w:tcW w:w="1033" w:type="pct"/>
            <w:vAlign w:val="center"/>
          </w:tcPr>
          <w:p w14:paraId="46525C3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233</w:t>
            </w:r>
          </w:p>
        </w:tc>
        <w:tc>
          <w:tcPr>
            <w:tcW w:w="1042" w:type="pct"/>
            <w:vAlign w:val="center"/>
          </w:tcPr>
          <w:p w14:paraId="24FB89E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60.52</w:t>
            </w:r>
          </w:p>
        </w:tc>
      </w:tr>
      <w:tr w14:paraId="6974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D22612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25" w:type="pct"/>
            <w:vAlign w:val="center"/>
          </w:tcPr>
          <w:p w14:paraId="2708FA35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理学</w:t>
            </w:r>
          </w:p>
        </w:tc>
        <w:tc>
          <w:tcPr>
            <w:tcW w:w="1033" w:type="pct"/>
            <w:vAlign w:val="center"/>
          </w:tcPr>
          <w:p w14:paraId="1CF2B26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042" w:type="pct"/>
            <w:vAlign w:val="center"/>
          </w:tcPr>
          <w:p w14:paraId="0441E6C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14.81</w:t>
            </w:r>
          </w:p>
        </w:tc>
      </w:tr>
      <w:tr w14:paraId="20B4A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9BB34A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25" w:type="pct"/>
            <w:vAlign w:val="center"/>
          </w:tcPr>
          <w:p w14:paraId="53B5DC3E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1033" w:type="pct"/>
            <w:vAlign w:val="center"/>
          </w:tcPr>
          <w:p w14:paraId="1D8F3F4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042" w:type="pct"/>
            <w:vAlign w:val="center"/>
          </w:tcPr>
          <w:p w14:paraId="49FD4DC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13.77</w:t>
            </w:r>
          </w:p>
        </w:tc>
      </w:tr>
      <w:tr w14:paraId="76A01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391735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25" w:type="pct"/>
            <w:vAlign w:val="center"/>
          </w:tcPr>
          <w:p w14:paraId="505B0132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1033" w:type="pct"/>
            <w:vAlign w:val="center"/>
          </w:tcPr>
          <w:p w14:paraId="6B20032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2" w:type="pct"/>
            <w:vAlign w:val="center"/>
          </w:tcPr>
          <w:p w14:paraId="3007C3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3.38</w:t>
            </w:r>
          </w:p>
        </w:tc>
      </w:tr>
      <w:tr w14:paraId="22905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CD2A30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25" w:type="pct"/>
            <w:vAlign w:val="center"/>
          </w:tcPr>
          <w:p w14:paraId="67F99B38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文学</w:t>
            </w:r>
          </w:p>
        </w:tc>
        <w:tc>
          <w:tcPr>
            <w:tcW w:w="1033" w:type="pct"/>
            <w:vAlign w:val="center"/>
          </w:tcPr>
          <w:p w14:paraId="7D667CF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042" w:type="pct"/>
            <w:vAlign w:val="center"/>
          </w:tcPr>
          <w:p w14:paraId="5E5EA3E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3.38</w:t>
            </w:r>
          </w:p>
        </w:tc>
      </w:tr>
      <w:tr w14:paraId="2599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F2BAF3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25" w:type="pct"/>
            <w:vAlign w:val="center"/>
          </w:tcPr>
          <w:p w14:paraId="7BDAB3F2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1033" w:type="pct"/>
            <w:vAlign w:val="center"/>
          </w:tcPr>
          <w:p w14:paraId="1A5FFF9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2" w:type="pct"/>
            <w:vAlign w:val="center"/>
          </w:tcPr>
          <w:p w14:paraId="0AB2919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2.60</w:t>
            </w:r>
          </w:p>
        </w:tc>
      </w:tr>
      <w:tr w14:paraId="06F3F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B7D2D0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25" w:type="pct"/>
            <w:vAlign w:val="center"/>
          </w:tcPr>
          <w:p w14:paraId="6574595C">
            <w:pPr>
              <w:widowControl/>
              <w:ind w:firstLine="0" w:firstLineChars="0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1033" w:type="pct"/>
            <w:vAlign w:val="center"/>
          </w:tcPr>
          <w:p w14:paraId="0CCB9E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042" w:type="pct"/>
            <w:vAlign w:val="center"/>
          </w:tcPr>
          <w:p w14:paraId="03FECE4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1.56</w:t>
            </w:r>
          </w:p>
        </w:tc>
      </w:tr>
    </w:tbl>
    <w:p w14:paraId="56BCF491">
      <w:pPr>
        <w:ind w:left="420" w:firstLine="0" w:firstLineChars="0"/>
      </w:pPr>
    </w:p>
    <w:p w14:paraId="1A18E759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本科涵盖8个学科门类，其中，工学、管理学生源人数较多。各学科门类分布情况如下表所示：</w:t>
      </w:r>
    </w:p>
    <w:p w14:paraId="6B448068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2" w:name="_Toc60653516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2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本科毕业生人数</w:t>
      </w:r>
      <w:r>
        <w:rPr>
          <w:rFonts w:ascii="宋体" w:hAnsi="宋体" w:cs="Arial"/>
          <w:b/>
          <w:szCs w:val="21"/>
        </w:rPr>
        <w:t>分</w:t>
      </w:r>
      <w:r>
        <w:rPr>
          <w:rFonts w:hint="eastAsia" w:ascii="宋体" w:hAnsi="宋体" w:cs="Arial"/>
          <w:b/>
          <w:szCs w:val="21"/>
        </w:rPr>
        <w:t>学科门类统计表</w:t>
      </w:r>
      <w:bookmarkEnd w:id="12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963"/>
        <w:gridCol w:w="1761"/>
        <w:gridCol w:w="1776"/>
      </w:tblGrid>
      <w:tr w14:paraId="6FA5B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00" w:type="pct"/>
            <w:vAlign w:val="center"/>
          </w:tcPr>
          <w:p w14:paraId="70CCB67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25" w:type="pct"/>
            <w:vAlign w:val="center"/>
          </w:tcPr>
          <w:p w14:paraId="4BFFD28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学科门类</w:t>
            </w:r>
          </w:p>
        </w:tc>
        <w:tc>
          <w:tcPr>
            <w:tcW w:w="1033" w:type="pct"/>
            <w:vAlign w:val="center"/>
          </w:tcPr>
          <w:p w14:paraId="2D3BCBB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生源人数</w:t>
            </w:r>
          </w:p>
        </w:tc>
        <w:tc>
          <w:tcPr>
            <w:tcW w:w="1042" w:type="pct"/>
            <w:vAlign w:val="center"/>
          </w:tcPr>
          <w:p w14:paraId="52FF2E1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生源比例（%）</w:t>
            </w:r>
          </w:p>
        </w:tc>
      </w:tr>
      <w:tr w14:paraId="12B0D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B248FA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25" w:type="pct"/>
            <w:vAlign w:val="center"/>
          </w:tcPr>
          <w:p w14:paraId="7426C4B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工学</w:t>
            </w:r>
          </w:p>
        </w:tc>
        <w:tc>
          <w:tcPr>
            <w:tcW w:w="1033" w:type="pct"/>
            <w:vAlign w:val="center"/>
          </w:tcPr>
          <w:p w14:paraId="31F056E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4062</w:t>
            </w:r>
          </w:p>
        </w:tc>
        <w:tc>
          <w:tcPr>
            <w:tcW w:w="1042" w:type="pct"/>
            <w:vAlign w:val="center"/>
          </w:tcPr>
          <w:p w14:paraId="487B824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58.06</w:t>
            </w:r>
          </w:p>
        </w:tc>
      </w:tr>
      <w:tr w14:paraId="0694F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4026D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25" w:type="pct"/>
            <w:vAlign w:val="center"/>
          </w:tcPr>
          <w:p w14:paraId="6D532D3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管理学</w:t>
            </w:r>
          </w:p>
        </w:tc>
        <w:tc>
          <w:tcPr>
            <w:tcW w:w="1033" w:type="pct"/>
            <w:vAlign w:val="center"/>
          </w:tcPr>
          <w:p w14:paraId="133EA5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1139</w:t>
            </w:r>
          </w:p>
        </w:tc>
        <w:tc>
          <w:tcPr>
            <w:tcW w:w="1042" w:type="pct"/>
            <w:vAlign w:val="center"/>
          </w:tcPr>
          <w:p w14:paraId="5D5DBC5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16.28</w:t>
            </w:r>
          </w:p>
        </w:tc>
      </w:tr>
      <w:tr w14:paraId="4805D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168DCC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25" w:type="pct"/>
            <w:vAlign w:val="center"/>
          </w:tcPr>
          <w:p w14:paraId="513B90F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艺术学</w:t>
            </w:r>
          </w:p>
        </w:tc>
        <w:tc>
          <w:tcPr>
            <w:tcW w:w="1033" w:type="pct"/>
            <w:vAlign w:val="center"/>
          </w:tcPr>
          <w:p w14:paraId="1FB3A3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536</w:t>
            </w:r>
          </w:p>
        </w:tc>
        <w:tc>
          <w:tcPr>
            <w:tcW w:w="1042" w:type="pct"/>
            <w:vAlign w:val="center"/>
          </w:tcPr>
          <w:p w14:paraId="47CF8C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7.66</w:t>
            </w:r>
          </w:p>
        </w:tc>
      </w:tr>
      <w:tr w14:paraId="6FFC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631EF9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25" w:type="pct"/>
            <w:vAlign w:val="center"/>
          </w:tcPr>
          <w:p w14:paraId="39636A1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理学</w:t>
            </w:r>
          </w:p>
        </w:tc>
        <w:tc>
          <w:tcPr>
            <w:tcW w:w="1033" w:type="pct"/>
            <w:vAlign w:val="center"/>
          </w:tcPr>
          <w:p w14:paraId="5D32FC7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426</w:t>
            </w:r>
          </w:p>
        </w:tc>
        <w:tc>
          <w:tcPr>
            <w:tcW w:w="1042" w:type="pct"/>
            <w:vAlign w:val="center"/>
          </w:tcPr>
          <w:p w14:paraId="0D977DC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6.09</w:t>
            </w:r>
          </w:p>
        </w:tc>
      </w:tr>
      <w:tr w14:paraId="6A34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94270B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25" w:type="pct"/>
            <w:vAlign w:val="center"/>
          </w:tcPr>
          <w:p w14:paraId="434238A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文学</w:t>
            </w:r>
          </w:p>
        </w:tc>
        <w:tc>
          <w:tcPr>
            <w:tcW w:w="1033" w:type="pct"/>
            <w:vAlign w:val="center"/>
          </w:tcPr>
          <w:p w14:paraId="10B0AE7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390</w:t>
            </w:r>
          </w:p>
        </w:tc>
        <w:tc>
          <w:tcPr>
            <w:tcW w:w="1042" w:type="pct"/>
            <w:vAlign w:val="center"/>
          </w:tcPr>
          <w:p w14:paraId="0DC3E6D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5.57</w:t>
            </w:r>
          </w:p>
        </w:tc>
      </w:tr>
      <w:tr w14:paraId="50A7A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8B17D5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25" w:type="pct"/>
            <w:vAlign w:val="center"/>
          </w:tcPr>
          <w:p w14:paraId="4458579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经济学</w:t>
            </w:r>
          </w:p>
        </w:tc>
        <w:tc>
          <w:tcPr>
            <w:tcW w:w="1033" w:type="pct"/>
            <w:vAlign w:val="center"/>
          </w:tcPr>
          <w:p w14:paraId="02025A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330</w:t>
            </w:r>
          </w:p>
        </w:tc>
        <w:tc>
          <w:tcPr>
            <w:tcW w:w="1042" w:type="pct"/>
            <w:vAlign w:val="center"/>
          </w:tcPr>
          <w:p w14:paraId="4A40F4B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4.72</w:t>
            </w:r>
          </w:p>
        </w:tc>
      </w:tr>
      <w:tr w14:paraId="0EA4A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47B30B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25" w:type="pct"/>
            <w:vAlign w:val="center"/>
          </w:tcPr>
          <w:p w14:paraId="0AB5167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1033" w:type="pct"/>
            <w:vAlign w:val="center"/>
          </w:tcPr>
          <w:p w14:paraId="5A8697D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1042" w:type="pct"/>
            <w:vAlign w:val="center"/>
          </w:tcPr>
          <w:p w14:paraId="604AEB7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1.17</w:t>
            </w:r>
          </w:p>
        </w:tc>
      </w:tr>
      <w:tr w14:paraId="25D0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2372D3C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25" w:type="pct"/>
            <w:vAlign w:val="center"/>
          </w:tcPr>
          <w:p w14:paraId="0C9ABA1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医学</w:t>
            </w:r>
          </w:p>
        </w:tc>
        <w:tc>
          <w:tcPr>
            <w:tcW w:w="1033" w:type="pct"/>
            <w:vAlign w:val="center"/>
          </w:tcPr>
          <w:p w14:paraId="2CD1163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042" w:type="pct"/>
            <w:vAlign w:val="center"/>
          </w:tcPr>
          <w:p w14:paraId="6176098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0.44</w:t>
            </w:r>
          </w:p>
        </w:tc>
      </w:tr>
    </w:tbl>
    <w:p w14:paraId="3400978E">
      <w:pPr>
        <w:ind w:left="420" w:firstLine="0" w:firstLineChars="0"/>
      </w:pPr>
    </w:p>
    <w:p w14:paraId="78503E2F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专科涉及3个专业大类，各专业大类分布情况如表所示：</w:t>
      </w:r>
    </w:p>
    <w:p w14:paraId="0187D71D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3" w:name="_Toc60653517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3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专科毕业生人数分专业大类统计表</w:t>
      </w:r>
      <w:bookmarkEnd w:id="13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963"/>
        <w:gridCol w:w="1761"/>
        <w:gridCol w:w="1776"/>
      </w:tblGrid>
      <w:tr w14:paraId="6EE3D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00" w:type="pct"/>
            <w:vAlign w:val="center"/>
          </w:tcPr>
          <w:p w14:paraId="096194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25" w:type="pct"/>
            <w:vAlign w:val="center"/>
          </w:tcPr>
          <w:p w14:paraId="35D9A9E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专业大类</w:t>
            </w:r>
          </w:p>
        </w:tc>
        <w:tc>
          <w:tcPr>
            <w:tcW w:w="1033" w:type="pct"/>
            <w:vAlign w:val="center"/>
          </w:tcPr>
          <w:p w14:paraId="4B05EA7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生源人数</w:t>
            </w:r>
          </w:p>
        </w:tc>
        <w:tc>
          <w:tcPr>
            <w:tcW w:w="1042" w:type="pct"/>
            <w:vAlign w:val="center"/>
          </w:tcPr>
          <w:p w14:paraId="76A96AD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生源比例（%）</w:t>
            </w:r>
          </w:p>
        </w:tc>
      </w:tr>
      <w:tr w14:paraId="06979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A1A43B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25" w:type="pct"/>
            <w:vAlign w:val="center"/>
          </w:tcPr>
          <w:p w14:paraId="75693A6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生物与化工大类</w:t>
            </w:r>
          </w:p>
        </w:tc>
        <w:tc>
          <w:tcPr>
            <w:tcW w:w="1033" w:type="pct"/>
            <w:vAlign w:val="center"/>
          </w:tcPr>
          <w:p w14:paraId="34E34AF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042" w:type="pct"/>
            <w:vAlign w:val="center"/>
          </w:tcPr>
          <w:p w14:paraId="425974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71.43</w:t>
            </w:r>
          </w:p>
        </w:tc>
      </w:tr>
      <w:tr w14:paraId="58509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210EEB5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25" w:type="pct"/>
            <w:vAlign w:val="center"/>
          </w:tcPr>
          <w:p w14:paraId="6A70342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电子信息大类</w:t>
            </w:r>
          </w:p>
        </w:tc>
        <w:tc>
          <w:tcPr>
            <w:tcW w:w="1033" w:type="pct"/>
            <w:vAlign w:val="center"/>
          </w:tcPr>
          <w:p w14:paraId="521F96B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2" w:type="pct"/>
            <w:vAlign w:val="center"/>
          </w:tcPr>
          <w:p w14:paraId="4E7E382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14.29</w:t>
            </w:r>
          </w:p>
        </w:tc>
      </w:tr>
      <w:tr w14:paraId="04C9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2506EDC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25" w:type="pct"/>
            <w:vAlign w:val="center"/>
          </w:tcPr>
          <w:p w14:paraId="02B458A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装备制造大类</w:t>
            </w:r>
          </w:p>
        </w:tc>
        <w:tc>
          <w:tcPr>
            <w:tcW w:w="1033" w:type="pct"/>
            <w:vAlign w:val="center"/>
          </w:tcPr>
          <w:p w14:paraId="452771E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2" w:type="pct"/>
            <w:vAlign w:val="center"/>
          </w:tcPr>
          <w:p w14:paraId="1AC58B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14.29</w:t>
            </w:r>
          </w:p>
        </w:tc>
      </w:tr>
    </w:tbl>
    <w:p w14:paraId="062C9D56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3.专业分布</w:t>
      </w:r>
    </w:p>
    <w:p w14:paraId="56756B30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硕士毕业生分布于37个专业，人数最多的专业是艺术设计。与全省同专业生源人数比较，制浆造纸工程、环境化学、印刷与包装工程等7个专业是全省独有专业。硕士各专业生源人数与全省对比如下表所示：</w:t>
      </w:r>
    </w:p>
    <w:p w14:paraId="7E27B18B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4" w:name="_Toc60653518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4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硕士毕业生各专业生源人数与全省比较</w:t>
      </w:r>
      <w:bookmarkEnd w:id="14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371"/>
        <w:gridCol w:w="1346"/>
        <w:gridCol w:w="1183"/>
        <w:gridCol w:w="1785"/>
      </w:tblGrid>
      <w:tr w14:paraId="505CF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tblHeader/>
          <w:jc w:val="center"/>
        </w:trPr>
        <w:tc>
          <w:tcPr>
            <w:tcW w:w="491" w:type="pct"/>
            <w:vAlign w:val="center"/>
          </w:tcPr>
          <w:p w14:paraId="01E515C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78" w:type="pct"/>
            <w:vAlign w:val="center"/>
          </w:tcPr>
          <w:p w14:paraId="5935433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790" w:type="pct"/>
            <w:vAlign w:val="center"/>
          </w:tcPr>
          <w:p w14:paraId="1B8D47FA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本校</w:t>
            </w:r>
          </w:p>
          <w:p w14:paraId="3324409D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生源人数</w:t>
            </w:r>
          </w:p>
        </w:tc>
        <w:tc>
          <w:tcPr>
            <w:tcW w:w="694" w:type="pct"/>
            <w:vAlign w:val="center"/>
          </w:tcPr>
          <w:p w14:paraId="70AAA437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占本校</w:t>
            </w:r>
          </w:p>
          <w:p w14:paraId="749B7944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生源比%</w:t>
            </w:r>
          </w:p>
        </w:tc>
        <w:tc>
          <w:tcPr>
            <w:tcW w:w="1047" w:type="pct"/>
            <w:vAlign w:val="center"/>
          </w:tcPr>
          <w:p w14:paraId="11B11385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占全省同专业</w:t>
            </w:r>
          </w:p>
          <w:p w14:paraId="4EF5804A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生源比(%)</w:t>
            </w:r>
          </w:p>
        </w:tc>
      </w:tr>
      <w:tr w14:paraId="31319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3F9476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78" w:type="pct"/>
            <w:vAlign w:val="center"/>
          </w:tcPr>
          <w:p w14:paraId="41E9E89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艺术设计</w:t>
            </w:r>
          </w:p>
        </w:tc>
        <w:tc>
          <w:tcPr>
            <w:tcW w:w="790" w:type="pct"/>
            <w:vAlign w:val="center"/>
          </w:tcPr>
          <w:p w14:paraId="1B9C49E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694" w:type="pct"/>
            <w:vAlign w:val="center"/>
          </w:tcPr>
          <w:p w14:paraId="5803956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7.79</w:t>
            </w:r>
          </w:p>
        </w:tc>
        <w:tc>
          <w:tcPr>
            <w:tcW w:w="1047" w:type="pct"/>
            <w:vAlign w:val="center"/>
          </w:tcPr>
          <w:p w14:paraId="2CACCC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12.66</w:t>
            </w:r>
          </w:p>
        </w:tc>
      </w:tr>
      <w:tr w14:paraId="1CB5A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E800CC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78" w:type="pct"/>
            <w:vAlign w:val="center"/>
          </w:tcPr>
          <w:p w14:paraId="0BE2317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控制工程</w:t>
            </w:r>
          </w:p>
        </w:tc>
        <w:tc>
          <w:tcPr>
            <w:tcW w:w="790" w:type="pct"/>
            <w:vAlign w:val="center"/>
          </w:tcPr>
          <w:p w14:paraId="32509F4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694" w:type="pct"/>
            <w:vAlign w:val="center"/>
          </w:tcPr>
          <w:p w14:paraId="100D593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7.53</w:t>
            </w:r>
          </w:p>
        </w:tc>
        <w:tc>
          <w:tcPr>
            <w:tcW w:w="1047" w:type="pct"/>
            <w:vAlign w:val="center"/>
          </w:tcPr>
          <w:p w14:paraId="7F5602F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7.44</w:t>
            </w:r>
          </w:p>
        </w:tc>
      </w:tr>
      <w:tr w14:paraId="34611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575915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78" w:type="pct"/>
            <w:vAlign w:val="center"/>
          </w:tcPr>
          <w:p w14:paraId="64C36FD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机械工程</w:t>
            </w:r>
          </w:p>
        </w:tc>
        <w:tc>
          <w:tcPr>
            <w:tcW w:w="790" w:type="pct"/>
            <w:vAlign w:val="center"/>
          </w:tcPr>
          <w:p w14:paraId="110DA08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694" w:type="pct"/>
            <w:vAlign w:val="center"/>
          </w:tcPr>
          <w:p w14:paraId="381BED5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7.01</w:t>
            </w:r>
          </w:p>
        </w:tc>
        <w:tc>
          <w:tcPr>
            <w:tcW w:w="1047" w:type="pct"/>
            <w:vAlign w:val="center"/>
          </w:tcPr>
          <w:p w14:paraId="2DD733B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3.64</w:t>
            </w:r>
          </w:p>
        </w:tc>
      </w:tr>
      <w:tr w14:paraId="35955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6D57C7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78" w:type="pct"/>
            <w:vAlign w:val="center"/>
          </w:tcPr>
          <w:p w14:paraId="26F409E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计算机应用技术</w:t>
            </w:r>
          </w:p>
        </w:tc>
        <w:tc>
          <w:tcPr>
            <w:tcW w:w="790" w:type="pct"/>
            <w:vAlign w:val="center"/>
          </w:tcPr>
          <w:p w14:paraId="0CB9974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694" w:type="pct"/>
            <w:vAlign w:val="center"/>
          </w:tcPr>
          <w:p w14:paraId="5BDD468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6.75</w:t>
            </w:r>
          </w:p>
        </w:tc>
        <w:tc>
          <w:tcPr>
            <w:tcW w:w="1047" w:type="pct"/>
            <w:vAlign w:val="center"/>
          </w:tcPr>
          <w:p w14:paraId="11DBBBA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27.08</w:t>
            </w:r>
          </w:p>
        </w:tc>
      </w:tr>
      <w:tr w14:paraId="13C23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2D338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78" w:type="pct"/>
            <w:vAlign w:val="center"/>
          </w:tcPr>
          <w:p w14:paraId="16D6199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790" w:type="pct"/>
            <w:vAlign w:val="center"/>
          </w:tcPr>
          <w:p w14:paraId="79FE8AA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694" w:type="pct"/>
            <w:vAlign w:val="center"/>
          </w:tcPr>
          <w:p w14:paraId="7E61327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6.49</w:t>
            </w:r>
          </w:p>
        </w:tc>
        <w:tc>
          <w:tcPr>
            <w:tcW w:w="1047" w:type="pct"/>
            <w:vAlign w:val="center"/>
          </w:tcPr>
          <w:p w14:paraId="23B6F1C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8.83</w:t>
            </w:r>
          </w:p>
        </w:tc>
      </w:tr>
      <w:tr w14:paraId="50CA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04EC49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78" w:type="pct"/>
            <w:vAlign w:val="center"/>
          </w:tcPr>
          <w:p w14:paraId="1DAEC9F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轻工技术与工程</w:t>
            </w:r>
          </w:p>
        </w:tc>
        <w:tc>
          <w:tcPr>
            <w:tcW w:w="790" w:type="pct"/>
            <w:vAlign w:val="center"/>
          </w:tcPr>
          <w:p w14:paraId="38E1B40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94" w:type="pct"/>
            <w:vAlign w:val="center"/>
          </w:tcPr>
          <w:p w14:paraId="59B6973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1047" w:type="pct"/>
            <w:vAlign w:val="center"/>
          </w:tcPr>
          <w:p w14:paraId="1F2281F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64.71</w:t>
            </w:r>
          </w:p>
        </w:tc>
      </w:tr>
      <w:tr w14:paraId="6651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36E635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78" w:type="pct"/>
            <w:vAlign w:val="center"/>
          </w:tcPr>
          <w:p w14:paraId="7DC97DC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790" w:type="pct"/>
            <w:vAlign w:val="center"/>
          </w:tcPr>
          <w:p w14:paraId="3965E2F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694" w:type="pct"/>
            <w:vAlign w:val="center"/>
          </w:tcPr>
          <w:p w14:paraId="51DFD5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5.71</w:t>
            </w:r>
          </w:p>
        </w:tc>
        <w:tc>
          <w:tcPr>
            <w:tcW w:w="1047" w:type="pct"/>
            <w:vAlign w:val="center"/>
          </w:tcPr>
          <w:p w14:paraId="2BC3F6E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21.57</w:t>
            </w:r>
          </w:p>
        </w:tc>
      </w:tr>
      <w:tr w14:paraId="6D36F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AB9498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78" w:type="pct"/>
            <w:vAlign w:val="center"/>
          </w:tcPr>
          <w:p w14:paraId="3CA6B60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材料科学与工程</w:t>
            </w:r>
          </w:p>
        </w:tc>
        <w:tc>
          <w:tcPr>
            <w:tcW w:w="790" w:type="pct"/>
            <w:vAlign w:val="center"/>
          </w:tcPr>
          <w:p w14:paraId="3CE2159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694" w:type="pct"/>
            <w:vAlign w:val="center"/>
          </w:tcPr>
          <w:p w14:paraId="262CD23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4.68</w:t>
            </w:r>
          </w:p>
        </w:tc>
        <w:tc>
          <w:tcPr>
            <w:tcW w:w="1047" w:type="pct"/>
            <w:vAlign w:val="center"/>
          </w:tcPr>
          <w:p w14:paraId="2F4CF16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8.91</w:t>
            </w:r>
          </w:p>
        </w:tc>
      </w:tr>
      <w:tr w14:paraId="3857B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B988E7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78" w:type="pct"/>
            <w:vAlign w:val="center"/>
          </w:tcPr>
          <w:p w14:paraId="0F41A3D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制浆造纸工程</w:t>
            </w:r>
          </w:p>
        </w:tc>
        <w:tc>
          <w:tcPr>
            <w:tcW w:w="790" w:type="pct"/>
            <w:vAlign w:val="center"/>
          </w:tcPr>
          <w:p w14:paraId="55BC986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694" w:type="pct"/>
            <w:vAlign w:val="center"/>
          </w:tcPr>
          <w:p w14:paraId="30A6CA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4.42</w:t>
            </w:r>
          </w:p>
        </w:tc>
        <w:tc>
          <w:tcPr>
            <w:tcW w:w="1047" w:type="pct"/>
            <w:vAlign w:val="center"/>
          </w:tcPr>
          <w:p w14:paraId="214C042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1F761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BF3B4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78" w:type="pct"/>
            <w:vAlign w:val="center"/>
          </w:tcPr>
          <w:p w14:paraId="6C9B18E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790" w:type="pct"/>
            <w:vAlign w:val="center"/>
          </w:tcPr>
          <w:p w14:paraId="374227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94" w:type="pct"/>
            <w:vAlign w:val="center"/>
          </w:tcPr>
          <w:p w14:paraId="5735A71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4.16</w:t>
            </w:r>
          </w:p>
        </w:tc>
        <w:tc>
          <w:tcPr>
            <w:tcW w:w="1047" w:type="pct"/>
            <w:vAlign w:val="center"/>
          </w:tcPr>
          <w:p w14:paraId="6316414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5.84</w:t>
            </w:r>
          </w:p>
        </w:tc>
      </w:tr>
      <w:tr w14:paraId="7CA0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EF4A39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78" w:type="pct"/>
            <w:vAlign w:val="center"/>
          </w:tcPr>
          <w:p w14:paraId="3182A99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金融</w:t>
            </w:r>
          </w:p>
        </w:tc>
        <w:tc>
          <w:tcPr>
            <w:tcW w:w="790" w:type="pct"/>
            <w:vAlign w:val="center"/>
          </w:tcPr>
          <w:p w14:paraId="4D6A15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94" w:type="pct"/>
            <w:vAlign w:val="center"/>
          </w:tcPr>
          <w:p w14:paraId="51991D0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3.38</w:t>
            </w:r>
          </w:p>
        </w:tc>
        <w:tc>
          <w:tcPr>
            <w:tcW w:w="1047" w:type="pct"/>
            <w:vAlign w:val="center"/>
          </w:tcPr>
          <w:p w14:paraId="273CE81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3.12</w:t>
            </w:r>
          </w:p>
        </w:tc>
      </w:tr>
      <w:tr w14:paraId="63E21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D23796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78" w:type="pct"/>
            <w:vAlign w:val="center"/>
          </w:tcPr>
          <w:p w14:paraId="0A9338C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英语笔译</w:t>
            </w:r>
          </w:p>
        </w:tc>
        <w:tc>
          <w:tcPr>
            <w:tcW w:w="790" w:type="pct"/>
            <w:vAlign w:val="center"/>
          </w:tcPr>
          <w:p w14:paraId="635839F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94" w:type="pct"/>
            <w:vAlign w:val="center"/>
          </w:tcPr>
          <w:p w14:paraId="48CEF4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3.38</w:t>
            </w:r>
          </w:p>
        </w:tc>
        <w:tc>
          <w:tcPr>
            <w:tcW w:w="1047" w:type="pct"/>
            <w:vAlign w:val="center"/>
          </w:tcPr>
          <w:p w14:paraId="768377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4.41</w:t>
            </w:r>
          </w:p>
        </w:tc>
      </w:tr>
      <w:tr w14:paraId="4A51A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E2FAE1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78" w:type="pct"/>
            <w:vAlign w:val="center"/>
          </w:tcPr>
          <w:p w14:paraId="4557A52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工业设计工程</w:t>
            </w:r>
          </w:p>
        </w:tc>
        <w:tc>
          <w:tcPr>
            <w:tcW w:w="790" w:type="pct"/>
            <w:vAlign w:val="center"/>
          </w:tcPr>
          <w:p w14:paraId="6B62F0C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94" w:type="pct"/>
            <w:vAlign w:val="center"/>
          </w:tcPr>
          <w:p w14:paraId="7FB6DAC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3.12</w:t>
            </w:r>
          </w:p>
        </w:tc>
        <w:tc>
          <w:tcPr>
            <w:tcW w:w="1047" w:type="pct"/>
            <w:vAlign w:val="center"/>
          </w:tcPr>
          <w:p w14:paraId="7D61D2C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10.53</w:t>
            </w:r>
          </w:p>
        </w:tc>
      </w:tr>
      <w:tr w14:paraId="2A48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7D9E41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78" w:type="pct"/>
            <w:vAlign w:val="center"/>
          </w:tcPr>
          <w:p w14:paraId="325EBE0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美术</w:t>
            </w:r>
          </w:p>
        </w:tc>
        <w:tc>
          <w:tcPr>
            <w:tcW w:w="790" w:type="pct"/>
            <w:vAlign w:val="center"/>
          </w:tcPr>
          <w:p w14:paraId="62F754D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94" w:type="pct"/>
            <w:vAlign w:val="center"/>
          </w:tcPr>
          <w:p w14:paraId="042849A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3.12</w:t>
            </w:r>
          </w:p>
        </w:tc>
        <w:tc>
          <w:tcPr>
            <w:tcW w:w="1047" w:type="pct"/>
            <w:vAlign w:val="center"/>
          </w:tcPr>
          <w:p w14:paraId="164DA9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7.95</w:t>
            </w:r>
          </w:p>
        </w:tc>
      </w:tr>
      <w:tr w14:paraId="7F73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5FD9AF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78" w:type="pct"/>
            <w:vAlign w:val="center"/>
          </w:tcPr>
          <w:p w14:paraId="06D3A57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马克思主义中国化研究</w:t>
            </w:r>
          </w:p>
        </w:tc>
        <w:tc>
          <w:tcPr>
            <w:tcW w:w="790" w:type="pct"/>
            <w:vAlign w:val="center"/>
          </w:tcPr>
          <w:p w14:paraId="4BFAD8F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4" w:type="pct"/>
            <w:vAlign w:val="center"/>
          </w:tcPr>
          <w:p w14:paraId="06B6B1D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047" w:type="pct"/>
            <w:vAlign w:val="center"/>
          </w:tcPr>
          <w:p w14:paraId="7B3C2D5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21.74</w:t>
            </w:r>
          </w:p>
        </w:tc>
      </w:tr>
      <w:tr w14:paraId="1EC0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D2A4E9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78" w:type="pct"/>
            <w:vAlign w:val="center"/>
          </w:tcPr>
          <w:p w14:paraId="22D5CBD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环境化学</w:t>
            </w:r>
          </w:p>
        </w:tc>
        <w:tc>
          <w:tcPr>
            <w:tcW w:w="790" w:type="pct"/>
            <w:vAlign w:val="center"/>
          </w:tcPr>
          <w:p w14:paraId="56CDE89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4" w:type="pct"/>
            <w:vAlign w:val="center"/>
          </w:tcPr>
          <w:p w14:paraId="027FDB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047" w:type="pct"/>
            <w:vAlign w:val="center"/>
          </w:tcPr>
          <w:p w14:paraId="329563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60D59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724F84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78" w:type="pct"/>
            <w:vAlign w:val="center"/>
          </w:tcPr>
          <w:p w14:paraId="21408D6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食品科学与工程</w:t>
            </w:r>
          </w:p>
        </w:tc>
        <w:tc>
          <w:tcPr>
            <w:tcW w:w="790" w:type="pct"/>
            <w:vAlign w:val="center"/>
          </w:tcPr>
          <w:p w14:paraId="6B8927E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94" w:type="pct"/>
            <w:vAlign w:val="center"/>
          </w:tcPr>
          <w:p w14:paraId="6DD741A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2.60</w:t>
            </w:r>
          </w:p>
        </w:tc>
        <w:tc>
          <w:tcPr>
            <w:tcW w:w="1047" w:type="pct"/>
            <w:vAlign w:val="center"/>
          </w:tcPr>
          <w:p w14:paraId="0B37B0D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22.22</w:t>
            </w:r>
          </w:p>
        </w:tc>
      </w:tr>
      <w:tr w14:paraId="6859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921DBA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78" w:type="pct"/>
            <w:vAlign w:val="center"/>
          </w:tcPr>
          <w:p w14:paraId="71492EE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材料工程</w:t>
            </w:r>
          </w:p>
        </w:tc>
        <w:tc>
          <w:tcPr>
            <w:tcW w:w="790" w:type="pct"/>
            <w:vAlign w:val="center"/>
          </w:tcPr>
          <w:p w14:paraId="636124A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94" w:type="pct"/>
            <w:vAlign w:val="center"/>
          </w:tcPr>
          <w:p w14:paraId="16B13A1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2.34</w:t>
            </w:r>
          </w:p>
        </w:tc>
        <w:tc>
          <w:tcPr>
            <w:tcW w:w="1047" w:type="pct"/>
            <w:vAlign w:val="center"/>
          </w:tcPr>
          <w:p w14:paraId="6FE86E1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1.65</w:t>
            </w:r>
          </w:p>
        </w:tc>
      </w:tr>
      <w:tr w14:paraId="49B88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4E801B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78" w:type="pct"/>
            <w:vAlign w:val="center"/>
          </w:tcPr>
          <w:p w14:paraId="1238C11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设计学</w:t>
            </w:r>
          </w:p>
        </w:tc>
        <w:tc>
          <w:tcPr>
            <w:tcW w:w="790" w:type="pct"/>
            <w:vAlign w:val="center"/>
          </w:tcPr>
          <w:p w14:paraId="1F0B93C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94" w:type="pct"/>
            <w:vAlign w:val="center"/>
          </w:tcPr>
          <w:p w14:paraId="25006D0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1047" w:type="pct"/>
            <w:vAlign w:val="center"/>
          </w:tcPr>
          <w:p w14:paraId="2E56060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13.56</w:t>
            </w:r>
          </w:p>
        </w:tc>
      </w:tr>
      <w:tr w14:paraId="2037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9286C7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78" w:type="pct"/>
            <w:vAlign w:val="center"/>
          </w:tcPr>
          <w:p w14:paraId="6901EAE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控制科学与工程</w:t>
            </w:r>
          </w:p>
        </w:tc>
        <w:tc>
          <w:tcPr>
            <w:tcW w:w="790" w:type="pct"/>
            <w:vAlign w:val="center"/>
          </w:tcPr>
          <w:p w14:paraId="5B20F92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94" w:type="pct"/>
            <w:vAlign w:val="center"/>
          </w:tcPr>
          <w:p w14:paraId="02D3D89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2.08</w:t>
            </w:r>
          </w:p>
        </w:tc>
        <w:tc>
          <w:tcPr>
            <w:tcW w:w="1047" w:type="pct"/>
            <w:vAlign w:val="center"/>
          </w:tcPr>
          <w:p w14:paraId="362ADBD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4.40</w:t>
            </w:r>
          </w:p>
        </w:tc>
      </w:tr>
      <w:tr w14:paraId="1BB0C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499846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78" w:type="pct"/>
            <w:vAlign w:val="center"/>
          </w:tcPr>
          <w:p w14:paraId="3531954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发酵工程</w:t>
            </w:r>
          </w:p>
        </w:tc>
        <w:tc>
          <w:tcPr>
            <w:tcW w:w="790" w:type="pct"/>
            <w:vAlign w:val="center"/>
          </w:tcPr>
          <w:p w14:paraId="2AB05C6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94" w:type="pct"/>
            <w:vAlign w:val="center"/>
          </w:tcPr>
          <w:p w14:paraId="4E7B399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1.56</w:t>
            </w:r>
          </w:p>
        </w:tc>
        <w:tc>
          <w:tcPr>
            <w:tcW w:w="1047" w:type="pct"/>
            <w:vAlign w:val="center"/>
          </w:tcPr>
          <w:p w14:paraId="314B095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54.55</w:t>
            </w:r>
          </w:p>
        </w:tc>
      </w:tr>
      <w:tr w14:paraId="42AA5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EB529C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78" w:type="pct"/>
            <w:vAlign w:val="center"/>
          </w:tcPr>
          <w:p w14:paraId="7EF44ED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印刷与包装工程</w:t>
            </w:r>
          </w:p>
        </w:tc>
        <w:tc>
          <w:tcPr>
            <w:tcW w:w="790" w:type="pct"/>
            <w:vAlign w:val="center"/>
          </w:tcPr>
          <w:p w14:paraId="3D94B3F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94" w:type="pct"/>
            <w:vAlign w:val="center"/>
          </w:tcPr>
          <w:p w14:paraId="3047EDB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1047" w:type="pct"/>
            <w:vAlign w:val="center"/>
          </w:tcPr>
          <w:p w14:paraId="1CEC820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5630E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9AAB4C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978" w:type="pct"/>
            <w:vAlign w:val="center"/>
          </w:tcPr>
          <w:p w14:paraId="23911EF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790" w:type="pct"/>
            <w:vAlign w:val="center"/>
          </w:tcPr>
          <w:p w14:paraId="62B759E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94" w:type="pct"/>
            <w:vAlign w:val="center"/>
          </w:tcPr>
          <w:p w14:paraId="11EAD25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1.30</w:t>
            </w:r>
          </w:p>
        </w:tc>
        <w:tc>
          <w:tcPr>
            <w:tcW w:w="1047" w:type="pct"/>
            <w:vAlign w:val="center"/>
          </w:tcPr>
          <w:p w14:paraId="4BA852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1.80</w:t>
            </w:r>
          </w:p>
        </w:tc>
      </w:tr>
      <w:tr w14:paraId="522BF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98292C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978" w:type="pct"/>
            <w:vAlign w:val="center"/>
          </w:tcPr>
          <w:p w14:paraId="34C8A9A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化学工程</w:t>
            </w:r>
          </w:p>
        </w:tc>
        <w:tc>
          <w:tcPr>
            <w:tcW w:w="790" w:type="pct"/>
            <w:vAlign w:val="center"/>
          </w:tcPr>
          <w:p w14:paraId="37A5D7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94" w:type="pct"/>
            <w:vAlign w:val="center"/>
          </w:tcPr>
          <w:p w14:paraId="5F46304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047" w:type="pct"/>
            <w:vAlign w:val="center"/>
          </w:tcPr>
          <w:p w14:paraId="291D66B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0.81</w:t>
            </w:r>
          </w:p>
        </w:tc>
      </w:tr>
      <w:tr w14:paraId="44DA1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183FF1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78" w:type="pct"/>
            <w:vAlign w:val="center"/>
          </w:tcPr>
          <w:p w14:paraId="7D0B1C7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化学工程与技术</w:t>
            </w:r>
          </w:p>
        </w:tc>
        <w:tc>
          <w:tcPr>
            <w:tcW w:w="790" w:type="pct"/>
            <w:vAlign w:val="center"/>
          </w:tcPr>
          <w:p w14:paraId="2100669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94" w:type="pct"/>
            <w:vAlign w:val="center"/>
          </w:tcPr>
          <w:p w14:paraId="2F6F139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047" w:type="pct"/>
            <w:vAlign w:val="center"/>
          </w:tcPr>
          <w:p w14:paraId="0A6471C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2.00</w:t>
            </w:r>
          </w:p>
        </w:tc>
      </w:tr>
      <w:tr w14:paraId="18418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2EE52B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978" w:type="pct"/>
            <w:vAlign w:val="center"/>
          </w:tcPr>
          <w:p w14:paraId="5930A8F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材料加工工程</w:t>
            </w:r>
          </w:p>
        </w:tc>
        <w:tc>
          <w:tcPr>
            <w:tcW w:w="790" w:type="pct"/>
            <w:vAlign w:val="center"/>
          </w:tcPr>
          <w:p w14:paraId="4443723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94" w:type="pct"/>
            <w:vAlign w:val="center"/>
          </w:tcPr>
          <w:p w14:paraId="4C6EADA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47" w:type="pct"/>
            <w:vAlign w:val="center"/>
          </w:tcPr>
          <w:p w14:paraId="08306ED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7.89</w:t>
            </w:r>
          </w:p>
        </w:tc>
      </w:tr>
      <w:tr w14:paraId="6ACC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73E99E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78" w:type="pct"/>
            <w:vAlign w:val="center"/>
          </w:tcPr>
          <w:p w14:paraId="077880A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高分子化学与物理</w:t>
            </w:r>
          </w:p>
        </w:tc>
        <w:tc>
          <w:tcPr>
            <w:tcW w:w="790" w:type="pct"/>
            <w:vAlign w:val="center"/>
          </w:tcPr>
          <w:p w14:paraId="3CCC80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94" w:type="pct"/>
            <w:vAlign w:val="center"/>
          </w:tcPr>
          <w:p w14:paraId="3B2E1B8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47" w:type="pct"/>
            <w:vAlign w:val="center"/>
          </w:tcPr>
          <w:p w14:paraId="7CF65E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4.92</w:t>
            </w:r>
          </w:p>
        </w:tc>
      </w:tr>
      <w:tr w14:paraId="20FF4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519782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978" w:type="pct"/>
            <w:vAlign w:val="center"/>
          </w:tcPr>
          <w:p w14:paraId="183AC1C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音乐</w:t>
            </w:r>
          </w:p>
        </w:tc>
        <w:tc>
          <w:tcPr>
            <w:tcW w:w="790" w:type="pct"/>
            <w:vAlign w:val="center"/>
          </w:tcPr>
          <w:p w14:paraId="7E11DB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94" w:type="pct"/>
            <w:vAlign w:val="center"/>
          </w:tcPr>
          <w:p w14:paraId="3AD3E3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47" w:type="pct"/>
            <w:vAlign w:val="center"/>
          </w:tcPr>
          <w:p w14:paraId="40AE3C6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2.48</w:t>
            </w:r>
          </w:p>
        </w:tc>
      </w:tr>
      <w:tr w14:paraId="74BF4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B36396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978" w:type="pct"/>
            <w:vAlign w:val="center"/>
          </w:tcPr>
          <w:p w14:paraId="02AC585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790" w:type="pct"/>
            <w:vAlign w:val="center"/>
          </w:tcPr>
          <w:p w14:paraId="2AF9F4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94" w:type="pct"/>
            <w:vAlign w:val="center"/>
          </w:tcPr>
          <w:p w14:paraId="5172BDC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47" w:type="pct"/>
            <w:vAlign w:val="center"/>
          </w:tcPr>
          <w:p w14:paraId="37DC7F1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1.99</w:t>
            </w:r>
          </w:p>
        </w:tc>
      </w:tr>
      <w:tr w14:paraId="32995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24A8E2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78" w:type="pct"/>
            <w:vAlign w:val="center"/>
          </w:tcPr>
          <w:p w14:paraId="7FAB371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数学</w:t>
            </w:r>
          </w:p>
        </w:tc>
        <w:tc>
          <w:tcPr>
            <w:tcW w:w="790" w:type="pct"/>
            <w:vAlign w:val="center"/>
          </w:tcPr>
          <w:p w14:paraId="1B703EB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94" w:type="pct"/>
            <w:vAlign w:val="center"/>
          </w:tcPr>
          <w:p w14:paraId="429A966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0.78</w:t>
            </w:r>
          </w:p>
        </w:tc>
        <w:tc>
          <w:tcPr>
            <w:tcW w:w="1047" w:type="pct"/>
            <w:vAlign w:val="center"/>
          </w:tcPr>
          <w:p w14:paraId="2621961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6.38</w:t>
            </w:r>
          </w:p>
        </w:tc>
      </w:tr>
      <w:tr w14:paraId="129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FCCDA6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978" w:type="pct"/>
            <w:vAlign w:val="center"/>
          </w:tcPr>
          <w:p w14:paraId="3587B67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技术经济及管理</w:t>
            </w:r>
          </w:p>
        </w:tc>
        <w:tc>
          <w:tcPr>
            <w:tcW w:w="790" w:type="pct"/>
            <w:vAlign w:val="center"/>
          </w:tcPr>
          <w:p w14:paraId="1E2F5D0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94" w:type="pct"/>
            <w:vAlign w:val="center"/>
          </w:tcPr>
          <w:p w14:paraId="22F005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047" w:type="pct"/>
            <w:vAlign w:val="center"/>
          </w:tcPr>
          <w:p w14:paraId="3B2A1C0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6.67</w:t>
            </w:r>
          </w:p>
        </w:tc>
      </w:tr>
      <w:tr w14:paraId="002AE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81BF02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978" w:type="pct"/>
            <w:vAlign w:val="center"/>
          </w:tcPr>
          <w:p w14:paraId="4D337DC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皮革化学与工程</w:t>
            </w:r>
          </w:p>
        </w:tc>
        <w:tc>
          <w:tcPr>
            <w:tcW w:w="790" w:type="pct"/>
            <w:vAlign w:val="center"/>
          </w:tcPr>
          <w:p w14:paraId="0CC2E9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94" w:type="pct"/>
            <w:vAlign w:val="center"/>
          </w:tcPr>
          <w:p w14:paraId="7D72045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0.52</w:t>
            </w:r>
          </w:p>
        </w:tc>
        <w:tc>
          <w:tcPr>
            <w:tcW w:w="1047" w:type="pct"/>
            <w:vAlign w:val="center"/>
          </w:tcPr>
          <w:p w14:paraId="0C7C451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6F844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C3360D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978" w:type="pct"/>
            <w:vAlign w:val="center"/>
          </w:tcPr>
          <w:p w14:paraId="3F6AC42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高分子材料</w:t>
            </w:r>
          </w:p>
        </w:tc>
        <w:tc>
          <w:tcPr>
            <w:tcW w:w="790" w:type="pct"/>
            <w:vAlign w:val="center"/>
          </w:tcPr>
          <w:p w14:paraId="5C5ACB9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0C6759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047" w:type="pct"/>
            <w:vAlign w:val="center"/>
          </w:tcPr>
          <w:p w14:paraId="131BBF6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2935E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364F62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978" w:type="pct"/>
            <w:vAlign w:val="center"/>
          </w:tcPr>
          <w:p w14:paraId="01B4CA2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光电信息材料</w:t>
            </w:r>
          </w:p>
        </w:tc>
        <w:tc>
          <w:tcPr>
            <w:tcW w:w="790" w:type="pct"/>
            <w:vAlign w:val="center"/>
          </w:tcPr>
          <w:p w14:paraId="51E3215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6813808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047" w:type="pct"/>
            <w:vAlign w:val="center"/>
          </w:tcPr>
          <w:p w14:paraId="630A4ED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63FA9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99B37C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78" w:type="pct"/>
            <w:vAlign w:val="center"/>
          </w:tcPr>
          <w:p w14:paraId="27231D6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企业管理</w:t>
            </w:r>
          </w:p>
        </w:tc>
        <w:tc>
          <w:tcPr>
            <w:tcW w:w="790" w:type="pct"/>
            <w:vAlign w:val="center"/>
          </w:tcPr>
          <w:p w14:paraId="1688B88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3BF8244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047" w:type="pct"/>
            <w:vAlign w:val="center"/>
          </w:tcPr>
          <w:p w14:paraId="5E2769B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0.74</w:t>
            </w:r>
          </w:p>
        </w:tc>
      </w:tr>
      <w:tr w14:paraId="6323C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DEAC80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978" w:type="pct"/>
            <w:vAlign w:val="center"/>
          </w:tcPr>
          <w:p w14:paraId="017DF83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生物化工</w:t>
            </w:r>
          </w:p>
        </w:tc>
        <w:tc>
          <w:tcPr>
            <w:tcW w:w="790" w:type="pct"/>
            <w:vAlign w:val="center"/>
          </w:tcPr>
          <w:p w14:paraId="4880E70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17FFEE7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047" w:type="pct"/>
            <w:vAlign w:val="center"/>
          </w:tcPr>
          <w:p w14:paraId="75CAF7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4.17</w:t>
            </w:r>
          </w:p>
        </w:tc>
      </w:tr>
      <w:tr w14:paraId="686A7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8B5FE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978" w:type="pct"/>
            <w:vAlign w:val="center"/>
          </w:tcPr>
          <w:p w14:paraId="059C5D4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790" w:type="pct"/>
            <w:vAlign w:val="center"/>
          </w:tcPr>
          <w:p w14:paraId="1700FF9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093D004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0.26</w:t>
            </w:r>
          </w:p>
        </w:tc>
        <w:tc>
          <w:tcPr>
            <w:tcW w:w="1047" w:type="pct"/>
            <w:vAlign w:val="center"/>
          </w:tcPr>
          <w:p w14:paraId="6FCAF71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</w:tbl>
    <w:p w14:paraId="50CD0930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15" w:name="_Toc17873972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科毕业生分布于62个专业，人数最多的3个专业分别是会计学、计算机科学与技术、机械设计制造及其自动化。与全省同专业生源人数比较，轻化工程（制浆造纸工程）、宝石及材料工艺学等5个专业是全省独有专业。本科各专业生源人数与全省对比如下表所示：</w:t>
      </w:r>
    </w:p>
    <w:p w14:paraId="1CC50ADF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6" w:name="_Toc60653519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5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本科毕业生各专业生源人数与全省比较</w:t>
      </w:r>
      <w:bookmarkEnd w:id="16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371"/>
        <w:gridCol w:w="1346"/>
        <w:gridCol w:w="1183"/>
        <w:gridCol w:w="1785"/>
      </w:tblGrid>
      <w:tr w14:paraId="38F4C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tblHeader/>
          <w:jc w:val="center"/>
        </w:trPr>
        <w:tc>
          <w:tcPr>
            <w:tcW w:w="491" w:type="pct"/>
            <w:vAlign w:val="center"/>
          </w:tcPr>
          <w:p w14:paraId="2D74C7C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78" w:type="pct"/>
            <w:vAlign w:val="center"/>
          </w:tcPr>
          <w:p w14:paraId="2BD2D17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790" w:type="pct"/>
            <w:vAlign w:val="center"/>
          </w:tcPr>
          <w:p w14:paraId="13FC572C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本校</w:t>
            </w:r>
          </w:p>
          <w:p w14:paraId="71EEDA5A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生源人数</w:t>
            </w:r>
          </w:p>
        </w:tc>
        <w:tc>
          <w:tcPr>
            <w:tcW w:w="694" w:type="pct"/>
            <w:vAlign w:val="center"/>
          </w:tcPr>
          <w:p w14:paraId="5F489C60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占本校</w:t>
            </w:r>
          </w:p>
          <w:p w14:paraId="07737811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生源比%</w:t>
            </w:r>
          </w:p>
        </w:tc>
        <w:tc>
          <w:tcPr>
            <w:tcW w:w="1047" w:type="pct"/>
            <w:vAlign w:val="center"/>
          </w:tcPr>
          <w:p w14:paraId="7E187071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占全省同专业</w:t>
            </w:r>
          </w:p>
          <w:p w14:paraId="64F333A6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生源比(%)</w:t>
            </w:r>
          </w:p>
        </w:tc>
      </w:tr>
      <w:tr w14:paraId="259F2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8276C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78" w:type="pct"/>
            <w:vAlign w:val="center"/>
          </w:tcPr>
          <w:p w14:paraId="76ADF9C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会计学</w:t>
            </w:r>
          </w:p>
        </w:tc>
        <w:tc>
          <w:tcPr>
            <w:tcW w:w="790" w:type="pct"/>
            <w:vAlign w:val="center"/>
          </w:tcPr>
          <w:p w14:paraId="1AA496B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384</w:t>
            </w:r>
          </w:p>
        </w:tc>
        <w:tc>
          <w:tcPr>
            <w:tcW w:w="694" w:type="pct"/>
            <w:vAlign w:val="center"/>
          </w:tcPr>
          <w:p w14:paraId="6D564EC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5.49</w:t>
            </w:r>
          </w:p>
        </w:tc>
        <w:tc>
          <w:tcPr>
            <w:tcW w:w="1047" w:type="pct"/>
            <w:vAlign w:val="center"/>
          </w:tcPr>
          <w:p w14:paraId="679F13C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4.53</w:t>
            </w:r>
          </w:p>
        </w:tc>
      </w:tr>
      <w:tr w14:paraId="36330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9125D4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78" w:type="pct"/>
            <w:vAlign w:val="center"/>
          </w:tcPr>
          <w:p w14:paraId="2331BAC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计算机科学与技术</w:t>
            </w:r>
          </w:p>
        </w:tc>
        <w:tc>
          <w:tcPr>
            <w:tcW w:w="790" w:type="pct"/>
            <w:vAlign w:val="center"/>
          </w:tcPr>
          <w:p w14:paraId="451F70D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367</w:t>
            </w:r>
          </w:p>
        </w:tc>
        <w:tc>
          <w:tcPr>
            <w:tcW w:w="694" w:type="pct"/>
            <w:vAlign w:val="center"/>
          </w:tcPr>
          <w:p w14:paraId="3CC32F8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5.25</w:t>
            </w:r>
          </w:p>
        </w:tc>
        <w:tc>
          <w:tcPr>
            <w:tcW w:w="1047" w:type="pct"/>
            <w:vAlign w:val="center"/>
          </w:tcPr>
          <w:p w14:paraId="7790EB3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3.61</w:t>
            </w:r>
          </w:p>
        </w:tc>
      </w:tr>
      <w:tr w14:paraId="2A34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D59A38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78" w:type="pct"/>
            <w:vAlign w:val="center"/>
          </w:tcPr>
          <w:p w14:paraId="5BAD9AE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机械设计制造及其自动化</w:t>
            </w:r>
          </w:p>
        </w:tc>
        <w:tc>
          <w:tcPr>
            <w:tcW w:w="790" w:type="pct"/>
            <w:vAlign w:val="center"/>
          </w:tcPr>
          <w:p w14:paraId="714DE5E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306</w:t>
            </w:r>
          </w:p>
        </w:tc>
        <w:tc>
          <w:tcPr>
            <w:tcW w:w="694" w:type="pct"/>
            <w:vAlign w:val="center"/>
          </w:tcPr>
          <w:p w14:paraId="691B917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4.37</w:t>
            </w:r>
          </w:p>
        </w:tc>
        <w:tc>
          <w:tcPr>
            <w:tcW w:w="1047" w:type="pct"/>
            <w:vAlign w:val="center"/>
          </w:tcPr>
          <w:p w14:paraId="62F816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4.32</w:t>
            </w:r>
          </w:p>
        </w:tc>
      </w:tr>
      <w:tr w14:paraId="1459D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5E2784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78" w:type="pct"/>
            <w:vAlign w:val="center"/>
          </w:tcPr>
          <w:p w14:paraId="558E57E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电气工程及其自动化</w:t>
            </w:r>
          </w:p>
        </w:tc>
        <w:tc>
          <w:tcPr>
            <w:tcW w:w="790" w:type="pct"/>
            <w:vAlign w:val="center"/>
          </w:tcPr>
          <w:p w14:paraId="5F536F4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273</w:t>
            </w:r>
          </w:p>
        </w:tc>
        <w:tc>
          <w:tcPr>
            <w:tcW w:w="694" w:type="pct"/>
            <w:vAlign w:val="center"/>
          </w:tcPr>
          <w:p w14:paraId="647C16C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3.90</w:t>
            </w:r>
          </w:p>
        </w:tc>
        <w:tc>
          <w:tcPr>
            <w:tcW w:w="1047" w:type="pct"/>
            <w:vAlign w:val="center"/>
          </w:tcPr>
          <w:p w14:paraId="62E7EF0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4.36</w:t>
            </w:r>
          </w:p>
        </w:tc>
      </w:tr>
      <w:tr w14:paraId="206D5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27BE48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978" w:type="pct"/>
            <w:vAlign w:val="center"/>
          </w:tcPr>
          <w:p w14:paraId="01FA5E7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制药工程</w:t>
            </w:r>
          </w:p>
        </w:tc>
        <w:tc>
          <w:tcPr>
            <w:tcW w:w="790" w:type="pct"/>
            <w:vAlign w:val="center"/>
          </w:tcPr>
          <w:p w14:paraId="656FECD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267</w:t>
            </w:r>
          </w:p>
        </w:tc>
        <w:tc>
          <w:tcPr>
            <w:tcW w:w="694" w:type="pct"/>
            <w:vAlign w:val="center"/>
          </w:tcPr>
          <w:p w14:paraId="05668BA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3.82</w:t>
            </w:r>
          </w:p>
        </w:tc>
        <w:tc>
          <w:tcPr>
            <w:tcW w:w="1047" w:type="pct"/>
            <w:vAlign w:val="center"/>
          </w:tcPr>
          <w:p w14:paraId="42D4540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13.28</w:t>
            </w:r>
          </w:p>
        </w:tc>
      </w:tr>
      <w:tr w14:paraId="48F7F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460224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978" w:type="pct"/>
            <w:vAlign w:val="center"/>
          </w:tcPr>
          <w:p w14:paraId="27B365CB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信息管理与信息系统</w:t>
            </w:r>
          </w:p>
        </w:tc>
        <w:tc>
          <w:tcPr>
            <w:tcW w:w="790" w:type="pct"/>
            <w:vAlign w:val="center"/>
          </w:tcPr>
          <w:p w14:paraId="3C061A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694" w:type="pct"/>
            <w:vAlign w:val="center"/>
          </w:tcPr>
          <w:p w14:paraId="0F6C2D9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3.24</w:t>
            </w:r>
          </w:p>
        </w:tc>
        <w:tc>
          <w:tcPr>
            <w:tcW w:w="1047" w:type="pct"/>
            <w:vAlign w:val="center"/>
          </w:tcPr>
          <w:p w14:paraId="00903AC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8.66</w:t>
            </w:r>
          </w:p>
        </w:tc>
      </w:tr>
      <w:tr w14:paraId="3597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2AFA9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978" w:type="pct"/>
            <w:vAlign w:val="center"/>
          </w:tcPr>
          <w:p w14:paraId="3AE2588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市场营销</w:t>
            </w:r>
          </w:p>
        </w:tc>
        <w:tc>
          <w:tcPr>
            <w:tcW w:w="790" w:type="pct"/>
            <w:vAlign w:val="center"/>
          </w:tcPr>
          <w:p w14:paraId="1C6AA41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193</w:t>
            </w:r>
          </w:p>
        </w:tc>
        <w:tc>
          <w:tcPr>
            <w:tcW w:w="694" w:type="pct"/>
            <w:vAlign w:val="center"/>
          </w:tcPr>
          <w:p w14:paraId="73D237A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2.76</w:t>
            </w:r>
          </w:p>
        </w:tc>
        <w:tc>
          <w:tcPr>
            <w:tcW w:w="1047" w:type="pct"/>
            <w:vAlign w:val="center"/>
          </w:tcPr>
          <w:p w14:paraId="15F42C5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4.24</w:t>
            </w:r>
          </w:p>
        </w:tc>
      </w:tr>
      <w:tr w14:paraId="6E64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B1626D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978" w:type="pct"/>
            <w:vAlign w:val="center"/>
          </w:tcPr>
          <w:p w14:paraId="131B555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高分子材料与工程</w:t>
            </w:r>
          </w:p>
        </w:tc>
        <w:tc>
          <w:tcPr>
            <w:tcW w:w="790" w:type="pct"/>
            <w:vAlign w:val="center"/>
          </w:tcPr>
          <w:p w14:paraId="7C66737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180</w:t>
            </w:r>
          </w:p>
        </w:tc>
        <w:tc>
          <w:tcPr>
            <w:tcW w:w="694" w:type="pct"/>
            <w:vAlign w:val="center"/>
          </w:tcPr>
          <w:p w14:paraId="6DC4B4D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2.57</w:t>
            </w:r>
          </w:p>
        </w:tc>
        <w:tc>
          <w:tcPr>
            <w:tcW w:w="1047" w:type="pct"/>
            <w:vAlign w:val="center"/>
          </w:tcPr>
          <w:p w14:paraId="33B2706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10.63</w:t>
            </w:r>
          </w:p>
        </w:tc>
      </w:tr>
      <w:tr w14:paraId="1F187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F4A74A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978" w:type="pct"/>
            <w:vAlign w:val="center"/>
          </w:tcPr>
          <w:p w14:paraId="260FA0F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食品科学与工程</w:t>
            </w:r>
          </w:p>
        </w:tc>
        <w:tc>
          <w:tcPr>
            <w:tcW w:w="790" w:type="pct"/>
            <w:vAlign w:val="center"/>
          </w:tcPr>
          <w:p w14:paraId="2640351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694" w:type="pct"/>
            <w:vAlign w:val="center"/>
          </w:tcPr>
          <w:p w14:paraId="1C8AF2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1047" w:type="pct"/>
            <w:vAlign w:val="center"/>
          </w:tcPr>
          <w:p w14:paraId="3BF43EF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10.27</w:t>
            </w:r>
          </w:p>
        </w:tc>
      </w:tr>
      <w:tr w14:paraId="0FC3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61F9E0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978" w:type="pct"/>
            <w:vAlign w:val="center"/>
          </w:tcPr>
          <w:p w14:paraId="4ECF417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金融学</w:t>
            </w:r>
          </w:p>
        </w:tc>
        <w:tc>
          <w:tcPr>
            <w:tcW w:w="790" w:type="pct"/>
            <w:vAlign w:val="center"/>
          </w:tcPr>
          <w:p w14:paraId="4D1F7C1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160</w:t>
            </w:r>
          </w:p>
        </w:tc>
        <w:tc>
          <w:tcPr>
            <w:tcW w:w="694" w:type="pct"/>
            <w:vAlign w:val="center"/>
          </w:tcPr>
          <w:p w14:paraId="392D869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2.29</w:t>
            </w:r>
          </w:p>
        </w:tc>
        <w:tc>
          <w:tcPr>
            <w:tcW w:w="1047" w:type="pct"/>
            <w:vAlign w:val="center"/>
          </w:tcPr>
          <w:p w14:paraId="3E3177A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4.32</w:t>
            </w:r>
          </w:p>
        </w:tc>
      </w:tr>
      <w:tr w14:paraId="692D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1A5640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1978" w:type="pct"/>
            <w:vAlign w:val="center"/>
          </w:tcPr>
          <w:p w14:paraId="54FE61E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物联网工程</w:t>
            </w:r>
          </w:p>
        </w:tc>
        <w:tc>
          <w:tcPr>
            <w:tcW w:w="790" w:type="pct"/>
            <w:vAlign w:val="center"/>
          </w:tcPr>
          <w:p w14:paraId="3507653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157</w:t>
            </w:r>
          </w:p>
        </w:tc>
        <w:tc>
          <w:tcPr>
            <w:tcW w:w="694" w:type="pct"/>
            <w:vAlign w:val="center"/>
          </w:tcPr>
          <w:p w14:paraId="7EA2994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2.24</w:t>
            </w:r>
          </w:p>
        </w:tc>
        <w:tc>
          <w:tcPr>
            <w:tcW w:w="1047" w:type="pct"/>
            <w:vAlign w:val="center"/>
          </w:tcPr>
          <w:p w14:paraId="51396BA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10.66</w:t>
            </w:r>
          </w:p>
        </w:tc>
      </w:tr>
      <w:tr w14:paraId="1427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020F5D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978" w:type="pct"/>
            <w:vAlign w:val="center"/>
          </w:tcPr>
          <w:p w14:paraId="573072D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信息与计算科学</w:t>
            </w:r>
          </w:p>
        </w:tc>
        <w:tc>
          <w:tcPr>
            <w:tcW w:w="790" w:type="pct"/>
            <w:vAlign w:val="center"/>
          </w:tcPr>
          <w:p w14:paraId="19BB4EC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155</w:t>
            </w:r>
          </w:p>
        </w:tc>
        <w:tc>
          <w:tcPr>
            <w:tcW w:w="694" w:type="pct"/>
            <w:vAlign w:val="center"/>
          </w:tcPr>
          <w:p w14:paraId="1E40250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2.22</w:t>
            </w:r>
          </w:p>
        </w:tc>
        <w:tc>
          <w:tcPr>
            <w:tcW w:w="1047" w:type="pct"/>
            <w:vAlign w:val="center"/>
          </w:tcPr>
          <w:p w14:paraId="1DE8881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8.02</w:t>
            </w:r>
          </w:p>
        </w:tc>
      </w:tr>
      <w:tr w14:paraId="10B36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EB1BA0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978" w:type="pct"/>
            <w:vAlign w:val="center"/>
          </w:tcPr>
          <w:p w14:paraId="37935C4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化学工程与工艺</w:t>
            </w:r>
          </w:p>
        </w:tc>
        <w:tc>
          <w:tcPr>
            <w:tcW w:w="790" w:type="pct"/>
            <w:vAlign w:val="center"/>
          </w:tcPr>
          <w:p w14:paraId="766F8C9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152</w:t>
            </w:r>
          </w:p>
        </w:tc>
        <w:tc>
          <w:tcPr>
            <w:tcW w:w="694" w:type="pct"/>
            <w:vAlign w:val="center"/>
          </w:tcPr>
          <w:p w14:paraId="47EAC29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2.17</w:t>
            </w:r>
          </w:p>
        </w:tc>
        <w:tc>
          <w:tcPr>
            <w:tcW w:w="1047" w:type="pct"/>
            <w:vAlign w:val="center"/>
          </w:tcPr>
          <w:p w14:paraId="22F679E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4.30</w:t>
            </w:r>
          </w:p>
        </w:tc>
      </w:tr>
      <w:tr w14:paraId="6D777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F64FE7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978" w:type="pct"/>
            <w:vAlign w:val="center"/>
          </w:tcPr>
          <w:p w14:paraId="13B5094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视觉传达设计</w:t>
            </w:r>
          </w:p>
        </w:tc>
        <w:tc>
          <w:tcPr>
            <w:tcW w:w="790" w:type="pct"/>
            <w:vAlign w:val="center"/>
          </w:tcPr>
          <w:p w14:paraId="61DFDF5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144</w:t>
            </w:r>
          </w:p>
        </w:tc>
        <w:tc>
          <w:tcPr>
            <w:tcW w:w="694" w:type="pct"/>
            <w:vAlign w:val="center"/>
          </w:tcPr>
          <w:p w14:paraId="4788587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2.06</w:t>
            </w:r>
          </w:p>
        </w:tc>
        <w:tc>
          <w:tcPr>
            <w:tcW w:w="1047" w:type="pct"/>
            <w:vAlign w:val="center"/>
          </w:tcPr>
          <w:p w14:paraId="05B32B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4.44</w:t>
            </w:r>
          </w:p>
        </w:tc>
      </w:tr>
      <w:tr w14:paraId="04C0B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0B47B0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978" w:type="pct"/>
            <w:vAlign w:val="center"/>
          </w:tcPr>
          <w:p w14:paraId="526B800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英语</w:t>
            </w:r>
          </w:p>
        </w:tc>
        <w:tc>
          <w:tcPr>
            <w:tcW w:w="790" w:type="pct"/>
            <w:vAlign w:val="center"/>
          </w:tcPr>
          <w:p w14:paraId="4D17C11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694" w:type="pct"/>
            <w:vAlign w:val="center"/>
          </w:tcPr>
          <w:p w14:paraId="152844E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1047" w:type="pct"/>
            <w:vAlign w:val="center"/>
          </w:tcPr>
          <w:p w14:paraId="6768F73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2.32</w:t>
            </w:r>
          </w:p>
        </w:tc>
      </w:tr>
      <w:tr w14:paraId="4B0CF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F5023A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978" w:type="pct"/>
            <w:vAlign w:val="center"/>
          </w:tcPr>
          <w:p w14:paraId="69C1AC9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工业设计</w:t>
            </w:r>
          </w:p>
        </w:tc>
        <w:tc>
          <w:tcPr>
            <w:tcW w:w="790" w:type="pct"/>
            <w:vAlign w:val="center"/>
          </w:tcPr>
          <w:p w14:paraId="6009B2E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126</w:t>
            </w:r>
          </w:p>
        </w:tc>
        <w:tc>
          <w:tcPr>
            <w:tcW w:w="694" w:type="pct"/>
            <w:vAlign w:val="center"/>
          </w:tcPr>
          <w:p w14:paraId="37311C1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1.80</w:t>
            </w:r>
          </w:p>
        </w:tc>
        <w:tc>
          <w:tcPr>
            <w:tcW w:w="1047" w:type="pct"/>
            <w:vAlign w:val="center"/>
          </w:tcPr>
          <w:p w14:paraId="074F79F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13.53</w:t>
            </w:r>
          </w:p>
        </w:tc>
      </w:tr>
      <w:tr w14:paraId="5FBC3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7FE85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978" w:type="pct"/>
            <w:vAlign w:val="center"/>
          </w:tcPr>
          <w:p w14:paraId="02D6044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通信工程</w:t>
            </w:r>
          </w:p>
        </w:tc>
        <w:tc>
          <w:tcPr>
            <w:tcW w:w="790" w:type="pct"/>
            <w:vAlign w:val="center"/>
          </w:tcPr>
          <w:p w14:paraId="79CEE82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124</w:t>
            </w:r>
          </w:p>
        </w:tc>
        <w:tc>
          <w:tcPr>
            <w:tcW w:w="694" w:type="pct"/>
            <w:vAlign w:val="center"/>
          </w:tcPr>
          <w:p w14:paraId="7E5995C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1.77</w:t>
            </w:r>
          </w:p>
        </w:tc>
        <w:tc>
          <w:tcPr>
            <w:tcW w:w="1047" w:type="pct"/>
            <w:vAlign w:val="center"/>
          </w:tcPr>
          <w:p w14:paraId="5E42143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3.94</w:t>
            </w:r>
          </w:p>
        </w:tc>
      </w:tr>
      <w:tr w14:paraId="52B7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7DBBCA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978" w:type="pct"/>
            <w:vAlign w:val="center"/>
          </w:tcPr>
          <w:p w14:paraId="4C76B66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材料成型及控制工程</w:t>
            </w:r>
          </w:p>
        </w:tc>
        <w:tc>
          <w:tcPr>
            <w:tcW w:w="790" w:type="pct"/>
            <w:vAlign w:val="center"/>
          </w:tcPr>
          <w:p w14:paraId="2D24D85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694" w:type="pct"/>
            <w:vAlign w:val="center"/>
          </w:tcPr>
          <w:p w14:paraId="4EE6DF7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1.70</w:t>
            </w:r>
          </w:p>
        </w:tc>
        <w:tc>
          <w:tcPr>
            <w:tcW w:w="1047" w:type="pct"/>
            <w:vAlign w:val="center"/>
          </w:tcPr>
          <w:p w14:paraId="4BEF24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9.25</w:t>
            </w:r>
          </w:p>
        </w:tc>
      </w:tr>
      <w:tr w14:paraId="75AF4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89DD3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1978" w:type="pct"/>
            <w:vAlign w:val="center"/>
          </w:tcPr>
          <w:p w14:paraId="38979DEB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电子信息工程</w:t>
            </w:r>
          </w:p>
        </w:tc>
        <w:tc>
          <w:tcPr>
            <w:tcW w:w="790" w:type="pct"/>
            <w:vAlign w:val="center"/>
          </w:tcPr>
          <w:p w14:paraId="0ECFB85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111</w:t>
            </w:r>
          </w:p>
        </w:tc>
        <w:tc>
          <w:tcPr>
            <w:tcW w:w="694" w:type="pct"/>
            <w:vAlign w:val="center"/>
          </w:tcPr>
          <w:p w14:paraId="6F8BDA6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1.59</w:t>
            </w:r>
          </w:p>
        </w:tc>
        <w:tc>
          <w:tcPr>
            <w:tcW w:w="1047" w:type="pct"/>
            <w:vAlign w:val="center"/>
          </w:tcPr>
          <w:p w14:paraId="4A76EBB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3.28</w:t>
            </w:r>
          </w:p>
        </w:tc>
      </w:tr>
      <w:tr w14:paraId="04E8B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C00E0B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978" w:type="pct"/>
            <w:vAlign w:val="center"/>
          </w:tcPr>
          <w:p w14:paraId="1372711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应用化学</w:t>
            </w:r>
          </w:p>
        </w:tc>
        <w:tc>
          <w:tcPr>
            <w:tcW w:w="790" w:type="pct"/>
            <w:vAlign w:val="center"/>
          </w:tcPr>
          <w:p w14:paraId="76BB201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694" w:type="pct"/>
            <w:vAlign w:val="center"/>
          </w:tcPr>
          <w:p w14:paraId="7951FF5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1047" w:type="pct"/>
            <w:vAlign w:val="center"/>
          </w:tcPr>
          <w:p w14:paraId="0E9707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5.54</w:t>
            </w:r>
          </w:p>
        </w:tc>
      </w:tr>
      <w:tr w14:paraId="08E61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D3F760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978" w:type="pct"/>
            <w:vAlign w:val="center"/>
          </w:tcPr>
          <w:p w14:paraId="724F902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环境工程</w:t>
            </w:r>
          </w:p>
        </w:tc>
        <w:tc>
          <w:tcPr>
            <w:tcW w:w="790" w:type="pct"/>
            <w:vAlign w:val="center"/>
          </w:tcPr>
          <w:p w14:paraId="49F49ED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110</w:t>
            </w:r>
          </w:p>
        </w:tc>
        <w:tc>
          <w:tcPr>
            <w:tcW w:w="694" w:type="pct"/>
            <w:vAlign w:val="center"/>
          </w:tcPr>
          <w:p w14:paraId="5E73D7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1.57</w:t>
            </w:r>
          </w:p>
        </w:tc>
        <w:tc>
          <w:tcPr>
            <w:tcW w:w="1047" w:type="pct"/>
            <w:vAlign w:val="center"/>
          </w:tcPr>
          <w:p w14:paraId="7663CAD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8.24</w:t>
            </w:r>
          </w:p>
        </w:tc>
      </w:tr>
      <w:tr w14:paraId="129BF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E6BC29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1978" w:type="pct"/>
            <w:vAlign w:val="center"/>
          </w:tcPr>
          <w:p w14:paraId="7C82423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服装与服饰设计</w:t>
            </w:r>
          </w:p>
        </w:tc>
        <w:tc>
          <w:tcPr>
            <w:tcW w:w="790" w:type="pct"/>
            <w:vAlign w:val="center"/>
          </w:tcPr>
          <w:p w14:paraId="391CB68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106</w:t>
            </w:r>
          </w:p>
        </w:tc>
        <w:tc>
          <w:tcPr>
            <w:tcW w:w="694" w:type="pct"/>
            <w:vAlign w:val="center"/>
          </w:tcPr>
          <w:p w14:paraId="3D098DD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1.52</w:t>
            </w:r>
          </w:p>
        </w:tc>
        <w:tc>
          <w:tcPr>
            <w:tcW w:w="1047" w:type="pct"/>
            <w:vAlign w:val="center"/>
          </w:tcPr>
          <w:p w14:paraId="0FD9431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13.22</w:t>
            </w:r>
          </w:p>
        </w:tc>
      </w:tr>
      <w:tr w14:paraId="5BB6D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28A154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1978" w:type="pct"/>
            <w:vAlign w:val="center"/>
          </w:tcPr>
          <w:p w14:paraId="727E368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财务管理</w:t>
            </w:r>
          </w:p>
        </w:tc>
        <w:tc>
          <w:tcPr>
            <w:tcW w:w="790" w:type="pct"/>
            <w:vAlign w:val="center"/>
          </w:tcPr>
          <w:p w14:paraId="109FBFE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104</w:t>
            </w:r>
          </w:p>
        </w:tc>
        <w:tc>
          <w:tcPr>
            <w:tcW w:w="694" w:type="pct"/>
            <w:vAlign w:val="center"/>
          </w:tcPr>
          <w:p w14:paraId="389DA4B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1.49</w:t>
            </w:r>
          </w:p>
        </w:tc>
        <w:tc>
          <w:tcPr>
            <w:tcW w:w="1047" w:type="pct"/>
            <w:vAlign w:val="center"/>
          </w:tcPr>
          <w:p w14:paraId="53267F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1.78</w:t>
            </w:r>
          </w:p>
        </w:tc>
      </w:tr>
      <w:tr w14:paraId="60776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75771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978" w:type="pct"/>
            <w:vAlign w:val="center"/>
          </w:tcPr>
          <w:p w14:paraId="167854E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轻化工程（制浆造纸工程）</w:t>
            </w:r>
          </w:p>
        </w:tc>
        <w:tc>
          <w:tcPr>
            <w:tcW w:w="790" w:type="pct"/>
            <w:vAlign w:val="center"/>
          </w:tcPr>
          <w:p w14:paraId="42095CB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694" w:type="pct"/>
            <w:vAlign w:val="center"/>
          </w:tcPr>
          <w:p w14:paraId="5C191E5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047" w:type="pct"/>
            <w:vAlign w:val="center"/>
          </w:tcPr>
          <w:p w14:paraId="6012ACC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6A813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2F7C1A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978" w:type="pct"/>
            <w:vAlign w:val="center"/>
          </w:tcPr>
          <w:p w14:paraId="1DD7698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产品设计</w:t>
            </w:r>
          </w:p>
        </w:tc>
        <w:tc>
          <w:tcPr>
            <w:tcW w:w="790" w:type="pct"/>
            <w:vAlign w:val="center"/>
          </w:tcPr>
          <w:p w14:paraId="1D76AEC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694" w:type="pct"/>
            <w:vAlign w:val="center"/>
          </w:tcPr>
          <w:p w14:paraId="4CBDE30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1.39</w:t>
            </w:r>
          </w:p>
        </w:tc>
        <w:tc>
          <w:tcPr>
            <w:tcW w:w="1047" w:type="pct"/>
            <w:vAlign w:val="center"/>
          </w:tcPr>
          <w:p w14:paraId="1FC1D1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10.51</w:t>
            </w:r>
          </w:p>
        </w:tc>
      </w:tr>
      <w:tr w14:paraId="2A0C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A59AB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978" w:type="pct"/>
            <w:vAlign w:val="center"/>
          </w:tcPr>
          <w:p w14:paraId="1F27D9C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环境设计</w:t>
            </w:r>
          </w:p>
        </w:tc>
        <w:tc>
          <w:tcPr>
            <w:tcW w:w="790" w:type="pct"/>
            <w:vAlign w:val="center"/>
          </w:tcPr>
          <w:p w14:paraId="12443BD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94</w:t>
            </w:r>
          </w:p>
        </w:tc>
        <w:tc>
          <w:tcPr>
            <w:tcW w:w="694" w:type="pct"/>
            <w:vAlign w:val="center"/>
          </w:tcPr>
          <w:p w14:paraId="76ADB10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1.34</w:t>
            </w:r>
          </w:p>
        </w:tc>
        <w:tc>
          <w:tcPr>
            <w:tcW w:w="1047" w:type="pct"/>
            <w:vAlign w:val="center"/>
          </w:tcPr>
          <w:p w14:paraId="51F4162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2.88</w:t>
            </w:r>
          </w:p>
        </w:tc>
      </w:tr>
      <w:tr w14:paraId="2B005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D92C99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978" w:type="pct"/>
            <w:vAlign w:val="center"/>
          </w:tcPr>
          <w:p w14:paraId="1E8FAD7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轻化工程</w:t>
            </w:r>
          </w:p>
        </w:tc>
        <w:tc>
          <w:tcPr>
            <w:tcW w:w="790" w:type="pct"/>
            <w:vAlign w:val="center"/>
          </w:tcPr>
          <w:p w14:paraId="5F4238A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93</w:t>
            </w:r>
          </w:p>
        </w:tc>
        <w:tc>
          <w:tcPr>
            <w:tcW w:w="694" w:type="pct"/>
            <w:vAlign w:val="center"/>
          </w:tcPr>
          <w:p w14:paraId="79559A3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1.33</w:t>
            </w:r>
          </w:p>
        </w:tc>
        <w:tc>
          <w:tcPr>
            <w:tcW w:w="1047" w:type="pct"/>
            <w:vAlign w:val="center"/>
          </w:tcPr>
          <w:p w14:paraId="0482B9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47.69</w:t>
            </w:r>
          </w:p>
        </w:tc>
      </w:tr>
      <w:tr w14:paraId="75B3C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E5A5D7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1978" w:type="pct"/>
            <w:vAlign w:val="center"/>
          </w:tcPr>
          <w:p w14:paraId="7F17AA5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软件工程</w:t>
            </w:r>
          </w:p>
        </w:tc>
        <w:tc>
          <w:tcPr>
            <w:tcW w:w="790" w:type="pct"/>
            <w:vAlign w:val="center"/>
          </w:tcPr>
          <w:p w14:paraId="2394924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92</w:t>
            </w:r>
          </w:p>
        </w:tc>
        <w:tc>
          <w:tcPr>
            <w:tcW w:w="694" w:type="pct"/>
            <w:vAlign w:val="center"/>
          </w:tcPr>
          <w:p w14:paraId="34B0D4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1.32</w:t>
            </w:r>
          </w:p>
        </w:tc>
        <w:tc>
          <w:tcPr>
            <w:tcW w:w="1047" w:type="pct"/>
            <w:vAlign w:val="center"/>
          </w:tcPr>
          <w:p w14:paraId="20FC29D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2.04</w:t>
            </w:r>
          </w:p>
        </w:tc>
      </w:tr>
      <w:tr w14:paraId="6E4D3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BB1B8C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978" w:type="pct"/>
            <w:vAlign w:val="center"/>
          </w:tcPr>
          <w:p w14:paraId="1F64C17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自动化</w:t>
            </w:r>
          </w:p>
        </w:tc>
        <w:tc>
          <w:tcPr>
            <w:tcW w:w="790" w:type="pct"/>
            <w:vAlign w:val="center"/>
          </w:tcPr>
          <w:p w14:paraId="0ECD810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90</w:t>
            </w:r>
          </w:p>
        </w:tc>
        <w:tc>
          <w:tcPr>
            <w:tcW w:w="694" w:type="pct"/>
            <w:vAlign w:val="center"/>
          </w:tcPr>
          <w:p w14:paraId="5F477C1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1.29</w:t>
            </w:r>
          </w:p>
        </w:tc>
        <w:tc>
          <w:tcPr>
            <w:tcW w:w="1047" w:type="pct"/>
            <w:vAlign w:val="center"/>
          </w:tcPr>
          <w:p w14:paraId="19ACF64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2.60</w:t>
            </w:r>
          </w:p>
        </w:tc>
      </w:tr>
      <w:tr w14:paraId="461CF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E376A0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978" w:type="pct"/>
            <w:vAlign w:val="center"/>
          </w:tcPr>
          <w:p w14:paraId="024EDE9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国际经济与贸易</w:t>
            </w:r>
          </w:p>
        </w:tc>
        <w:tc>
          <w:tcPr>
            <w:tcW w:w="790" w:type="pct"/>
            <w:vAlign w:val="center"/>
          </w:tcPr>
          <w:p w14:paraId="3C97E17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694" w:type="pct"/>
            <w:vAlign w:val="center"/>
          </w:tcPr>
          <w:p w14:paraId="54D0441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1.23</w:t>
            </w:r>
          </w:p>
        </w:tc>
        <w:tc>
          <w:tcPr>
            <w:tcW w:w="1047" w:type="pct"/>
            <w:vAlign w:val="center"/>
          </w:tcPr>
          <w:p w14:paraId="5AE69F8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1.65</w:t>
            </w:r>
          </w:p>
        </w:tc>
      </w:tr>
      <w:tr w14:paraId="204C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082118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978" w:type="pct"/>
            <w:vAlign w:val="center"/>
          </w:tcPr>
          <w:p w14:paraId="1C4874A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电子信息科学与技术</w:t>
            </w:r>
          </w:p>
        </w:tc>
        <w:tc>
          <w:tcPr>
            <w:tcW w:w="790" w:type="pct"/>
            <w:vAlign w:val="center"/>
          </w:tcPr>
          <w:p w14:paraId="318B374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94" w:type="pct"/>
            <w:vAlign w:val="center"/>
          </w:tcPr>
          <w:p w14:paraId="694A7D6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1047" w:type="pct"/>
            <w:vAlign w:val="center"/>
          </w:tcPr>
          <w:p w14:paraId="46F86CE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4.98</w:t>
            </w:r>
          </w:p>
        </w:tc>
      </w:tr>
      <w:tr w14:paraId="7FFDB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3DCAF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978" w:type="pct"/>
            <w:vAlign w:val="center"/>
          </w:tcPr>
          <w:p w14:paraId="6738B7C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投资学</w:t>
            </w:r>
          </w:p>
        </w:tc>
        <w:tc>
          <w:tcPr>
            <w:tcW w:w="790" w:type="pct"/>
            <w:vAlign w:val="center"/>
          </w:tcPr>
          <w:p w14:paraId="580E868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694" w:type="pct"/>
            <w:vAlign w:val="center"/>
          </w:tcPr>
          <w:p w14:paraId="4E4D2BA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1.20</w:t>
            </w:r>
          </w:p>
        </w:tc>
        <w:tc>
          <w:tcPr>
            <w:tcW w:w="1047" w:type="pct"/>
            <w:vAlign w:val="center"/>
          </w:tcPr>
          <w:p w14:paraId="276560F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17.28</w:t>
            </w:r>
          </w:p>
        </w:tc>
      </w:tr>
      <w:tr w14:paraId="50E0E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92224C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978" w:type="pct"/>
            <w:vAlign w:val="center"/>
          </w:tcPr>
          <w:p w14:paraId="2AC8030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酿酒工程</w:t>
            </w:r>
          </w:p>
        </w:tc>
        <w:tc>
          <w:tcPr>
            <w:tcW w:w="790" w:type="pct"/>
            <w:vAlign w:val="center"/>
          </w:tcPr>
          <w:p w14:paraId="0BCB74E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83</w:t>
            </w:r>
          </w:p>
        </w:tc>
        <w:tc>
          <w:tcPr>
            <w:tcW w:w="694" w:type="pct"/>
            <w:vAlign w:val="center"/>
          </w:tcPr>
          <w:p w14:paraId="22DF66C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1.19</w:t>
            </w:r>
          </w:p>
        </w:tc>
        <w:tc>
          <w:tcPr>
            <w:tcW w:w="1047" w:type="pct"/>
            <w:vAlign w:val="center"/>
          </w:tcPr>
          <w:p w14:paraId="1E977A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67.48</w:t>
            </w:r>
          </w:p>
        </w:tc>
      </w:tr>
      <w:tr w14:paraId="74414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E4DEA2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978" w:type="pct"/>
            <w:vAlign w:val="center"/>
          </w:tcPr>
          <w:p w14:paraId="6872889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无机非金属材料工程</w:t>
            </w:r>
          </w:p>
        </w:tc>
        <w:tc>
          <w:tcPr>
            <w:tcW w:w="790" w:type="pct"/>
            <w:vAlign w:val="center"/>
          </w:tcPr>
          <w:p w14:paraId="16C05BA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694" w:type="pct"/>
            <w:vAlign w:val="center"/>
          </w:tcPr>
          <w:p w14:paraId="0F10F91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1047" w:type="pct"/>
            <w:vAlign w:val="center"/>
          </w:tcPr>
          <w:p w14:paraId="183CC8A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24.40</w:t>
            </w:r>
          </w:p>
        </w:tc>
      </w:tr>
      <w:tr w14:paraId="2553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ADD1E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978" w:type="pct"/>
            <w:vAlign w:val="center"/>
          </w:tcPr>
          <w:p w14:paraId="6B7EEB0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法学</w:t>
            </w:r>
          </w:p>
        </w:tc>
        <w:tc>
          <w:tcPr>
            <w:tcW w:w="790" w:type="pct"/>
            <w:vAlign w:val="center"/>
          </w:tcPr>
          <w:p w14:paraId="714B195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694" w:type="pct"/>
            <w:vAlign w:val="center"/>
          </w:tcPr>
          <w:p w14:paraId="3D54937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1047" w:type="pct"/>
            <w:vAlign w:val="center"/>
          </w:tcPr>
          <w:p w14:paraId="43ED72B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1.32</w:t>
            </w:r>
          </w:p>
        </w:tc>
      </w:tr>
      <w:tr w14:paraId="5768C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2F0846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978" w:type="pct"/>
            <w:vAlign w:val="center"/>
          </w:tcPr>
          <w:p w14:paraId="735C459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广告学</w:t>
            </w:r>
          </w:p>
        </w:tc>
        <w:tc>
          <w:tcPr>
            <w:tcW w:w="790" w:type="pct"/>
            <w:vAlign w:val="center"/>
          </w:tcPr>
          <w:p w14:paraId="7EF7F08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694" w:type="pct"/>
            <w:vAlign w:val="center"/>
          </w:tcPr>
          <w:p w14:paraId="4FDFE2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1047" w:type="pct"/>
            <w:vAlign w:val="center"/>
          </w:tcPr>
          <w:p w14:paraId="0D9EAEF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7.98</w:t>
            </w:r>
          </w:p>
        </w:tc>
      </w:tr>
      <w:tr w14:paraId="7B54F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92BEB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978" w:type="pct"/>
            <w:vAlign w:val="center"/>
          </w:tcPr>
          <w:p w14:paraId="4D307A5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食品质量与安全</w:t>
            </w:r>
          </w:p>
        </w:tc>
        <w:tc>
          <w:tcPr>
            <w:tcW w:w="790" w:type="pct"/>
            <w:vAlign w:val="center"/>
          </w:tcPr>
          <w:p w14:paraId="50CA8A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82</w:t>
            </w:r>
          </w:p>
        </w:tc>
        <w:tc>
          <w:tcPr>
            <w:tcW w:w="694" w:type="pct"/>
            <w:vAlign w:val="center"/>
          </w:tcPr>
          <w:p w14:paraId="1D5CB29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1.17</w:t>
            </w:r>
          </w:p>
        </w:tc>
        <w:tc>
          <w:tcPr>
            <w:tcW w:w="1047" w:type="pct"/>
            <w:vAlign w:val="center"/>
          </w:tcPr>
          <w:p w14:paraId="12461D5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5.75</w:t>
            </w:r>
          </w:p>
        </w:tc>
      </w:tr>
      <w:tr w14:paraId="2F9A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7A7C77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978" w:type="pct"/>
            <w:vAlign w:val="center"/>
          </w:tcPr>
          <w:p w14:paraId="7A00906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行政管理</w:t>
            </w:r>
          </w:p>
        </w:tc>
        <w:tc>
          <w:tcPr>
            <w:tcW w:w="790" w:type="pct"/>
            <w:vAlign w:val="center"/>
          </w:tcPr>
          <w:p w14:paraId="49FD213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79</w:t>
            </w:r>
          </w:p>
        </w:tc>
        <w:tc>
          <w:tcPr>
            <w:tcW w:w="694" w:type="pct"/>
            <w:vAlign w:val="center"/>
          </w:tcPr>
          <w:p w14:paraId="075557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1.13</w:t>
            </w:r>
          </w:p>
        </w:tc>
        <w:tc>
          <w:tcPr>
            <w:tcW w:w="1047" w:type="pct"/>
            <w:vAlign w:val="center"/>
          </w:tcPr>
          <w:p w14:paraId="159A584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4.62</w:t>
            </w:r>
          </w:p>
        </w:tc>
      </w:tr>
      <w:tr w14:paraId="71C5F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B0D40B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1978" w:type="pct"/>
            <w:vAlign w:val="center"/>
          </w:tcPr>
          <w:p w14:paraId="5CCCD20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宝石及材料工艺学</w:t>
            </w:r>
          </w:p>
        </w:tc>
        <w:tc>
          <w:tcPr>
            <w:tcW w:w="790" w:type="pct"/>
            <w:vAlign w:val="center"/>
          </w:tcPr>
          <w:p w14:paraId="09FD93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94" w:type="pct"/>
            <w:vAlign w:val="center"/>
          </w:tcPr>
          <w:p w14:paraId="0C8B910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047" w:type="pct"/>
            <w:vAlign w:val="center"/>
          </w:tcPr>
          <w:p w14:paraId="6C63FE1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5AFFA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A6C2D9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1978" w:type="pct"/>
            <w:vAlign w:val="center"/>
          </w:tcPr>
          <w:p w14:paraId="61EB47A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生物工程</w:t>
            </w:r>
          </w:p>
        </w:tc>
        <w:tc>
          <w:tcPr>
            <w:tcW w:w="790" w:type="pct"/>
            <w:vAlign w:val="center"/>
          </w:tcPr>
          <w:p w14:paraId="70D0CF6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94" w:type="pct"/>
            <w:vAlign w:val="center"/>
          </w:tcPr>
          <w:p w14:paraId="6C6D80A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047" w:type="pct"/>
            <w:vAlign w:val="center"/>
          </w:tcPr>
          <w:p w14:paraId="1E95E92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5.83</w:t>
            </w:r>
          </w:p>
        </w:tc>
      </w:tr>
      <w:tr w14:paraId="5A5FC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D92DD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978" w:type="pct"/>
            <w:vAlign w:val="center"/>
          </w:tcPr>
          <w:p w14:paraId="5213414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汽车服务工程</w:t>
            </w:r>
          </w:p>
        </w:tc>
        <w:tc>
          <w:tcPr>
            <w:tcW w:w="790" w:type="pct"/>
            <w:vAlign w:val="center"/>
          </w:tcPr>
          <w:p w14:paraId="7A452F1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94" w:type="pct"/>
            <w:vAlign w:val="center"/>
          </w:tcPr>
          <w:p w14:paraId="39B6BB2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047" w:type="pct"/>
            <w:vAlign w:val="center"/>
          </w:tcPr>
          <w:p w14:paraId="5CF205A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12.94</w:t>
            </w:r>
          </w:p>
        </w:tc>
      </w:tr>
      <w:tr w14:paraId="3BBE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4C19C4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978" w:type="pct"/>
            <w:vAlign w:val="center"/>
          </w:tcPr>
          <w:p w14:paraId="1C3B8E0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人力资源管理</w:t>
            </w:r>
          </w:p>
        </w:tc>
        <w:tc>
          <w:tcPr>
            <w:tcW w:w="790" w:type="pct"/>
            <w:vAlign w:val="center"/>
          </w:tcPr>
          <w:p w14:paraId="698D684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78</w:t>
            </w:r>
          </w:p>
        </w:tc>
        <w:tc>
          <w:tcPr>
            <w:tcW w:w="694" w:type="pct"/>
            <w:vAlign w:val="center"/>
          </w:tcPr>
          <w:p w14:paraId="3C61A01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1.11</w:t>
            </w:r>
          </w:p>
        </w:tc>
        <w:tc>
          <w:tcPr>
            <w:tcW w:w="1047" w:type="pct"/>
            <w:vAlign w:val="center"/>
          </w:tcPr>
          <w:p w14:paraId="61BDC32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4.54</w:t>
            </w:r>
          </w:p>
        </w:tc>
      </w:tr>
      <w:tr w14:paraId="7C67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70275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1978" w:type="pct"/>
            <w:vAlign w:val="center"/>
          </w:tcPr>
          <w:p w14:paraId="238077F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材料化学</w:t>
            </w:r>
          </w:p>
        </w:tc>
        <w:tc>
          <w:tcPr>
            <w:tcW w:w="790" w:type="pct"/>
            <w:vAlign w:val="center"/>
          </w:tcPr>
          <w:p w14:paraId="4F5E208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694" w:type="pct"/>
            <w:vAlign w:val="center"/>
          </w:tcPr>
          <w:p w14:paraId="44FA2CB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1047" w:type="pct"/>
            <w:vAlign w:val="center"/>
          </w:tcPr>
          <w:p w14:paraId="53DE70E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7.68</w:t>
            </w:r>
          </w:p>
        </w:tc>
      </w:tr>
      <w:tr w14:paraId="623B6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78F81B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978" w:type="pct"/>
            <w:vAlign w:val="center"/>
          </w:tcPr>
          <w:p w14:paraId="39630BB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汉语国际教育</w:t>
            </w:r>
          </w:p>
        </w:tc>
        <w:tc>
          <w:tcPr>
            <w:tcW w:w="790" w:type="pct"/>
            <w:vAlign w:val="center"/>
          </w:tcPr>
          <w:p w14:paraId="55E44A3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694" w:type="pct"/>
            <w:vAlign w:val="center"/>
          </w:tcPr>
          <w:p w14:paraId="644F3B1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1.07</w:t>
            </w:r>
          </w:p>
        </w:tc>
        <w:tc>
          <w:tcPr>
            <w:tcW w:w="1047" w:type="pct"/>
            <w:vAlign w:val="center"/>
          </w:tcPr>
          <w:p w14:paraId="6C5DDF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9.95</w:t>
            </w:r>
          </w:p>
        </w:tc>
      </w:tr>
      <w:tr w14:paraId="548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881B5B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1978" w:type="pct"/>
            <w:vAlign w:val="center"/>
          </w:tcPr>
          <w:p w14:paraId="0B440E1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光电信息科学与工程</w:t>
            </w:r>
          </w:p>
        </w:tc>
        <w:tc>
          <w:tcPr>
            <w:tcW w:w="790" w:type="pct"/>
            <w:vAlign w:val="center"/>
          </w:tcPr>
          <w:p w14:paraId="314290B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94" w:type="pct"/>
            <w:vAlign w:val="center"/>
          </w:tcPr>
          <w:p w14:paraId="41433F3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1047" w:type="pct"/>
            <w:vAlign w:val="center"/>
          </w:tcPr>
          <w:p w14:paraId="1E1491D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7.91</w:t>
            </w:r>
          </w:p>
        </w:tc>
      </w:tr>
      <w:tr w14:paraId="10B99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4F884C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1978" w:type="pct"/>
            <w:vAlign w:val="center"/>
          </w:tcPr>
          <w:p w14:paraId="3D12D0A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国际商务</w:t>
            </w:r>
          </w:p>
        </w:tc>
        <w:tc>
          <w:tcPr>
            <w:tcW w:w="790" w:type="pct"/>
            <w:vAlign w:val="center"/>
          </w:tcPr>
          <w:p w14:paraId="745885C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694" w:type="pct"/>
            <w:vAlign w:val="center"/>
          </w:tcPr>
          <w:p w14:paraId="5404F14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1.06</w:t>
            </w:r>
          </w:p>
        </w:tc>
        <w:tc>
          <w:tcPr>
            <w:tcW w:w="1047" w:type="pct"/>
            <w:vAlign w:val="center"/>
          </w:tcPr>
          <w:p w14:paraId="7FAE3C6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6.75</w:t>
            </w:r>
          </w:p>
        </w:tc>
      </w:tr>
      <w:tr w14:paraId="5D621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2D27BC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978" w:type="pct"/>
            <w:vAlign w:val="center"/>
          </w:tcPr>
          <w:p w14:paraId="2F5C7E4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环境科学</w:t>
            </w:r>
          </w:p>
        </w:tc>
        <w:tc>
          <w:tcPr>
            <w:tcW w:w="790" w:type="pct"/>
            <w:vAlign w:val="center"/>
          </w:tcPr>
          <w:p w14:paraId="45E3003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694" w:type="pct"/>
            <w:vAlign w:val="center"/>
          </w:tcPr>
          <w:p w14:paraId="755E5EC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1.04</w:t>
            </w:r>
          </w:p>
        </w:tc>
        <w:tc>
          <w:tcPr>
            <w:tcW w:w="1047" w:type="pct"/>
            <w:vAlign w:val="center"/>
          </w:tcPr>
          <w:p w14:paraId="2A6D8FC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9.03</w:t>
            </w:r>
          </w:p>
        </w:tc>
      </w:tr>
      <w:tr w14:paraId="264C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C4F64E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978" w:type="pct"/>
            <w:vAlign w:val="center"/>
          </w:tcPr>
          <w:p w14:paraId="31ABDBA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790" w:type="pct"/>
            <w:vAlign w:val="center"/>
          </w:tcPr>
          <w:p w14:paraId="504A86F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94" w:type="pct"/>
            <w:vAlign w:val="center"/>
          </w:tcPr>
          <w:p w14:paraId="777BD5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047" w:type="pct"/>
            <w:vAlign w:val="center"/>
          </w:tcPr>
          <w:p w14:paraId="68BC689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8.80</w:t>
            </w:r>
          </w:p>
        </w:tc>
      </w:tr>
      <w:tr w14:paraId="35709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1241A53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978" w:type="pct"/>
            <w:vAlign w:val="center"/>
          </w:tcPr>
          <w:p w14:paraId="2ACF1ABB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酿酒工程（中外）</w:t>
            </w:r>
          </w:p>
        </w:tc>
        <w:tc>
          <w:tcPr>
            <w:tcW w:w="790" w:type="pct"/>
            <w:vAlign w:val="center"/>
          </w:tcPr>
          <w:p w14:paraId="04ECFFA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694" w:type="pct"/>
            <w:vAlign w:val="center"/>
          </w:tcPr>
          <w:p w14:paraId="27904EC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1.01</w:t>
            </w:r>
          </w:p>
        </w:tc>
        <w:tc>
          <w:tcPr>
            <w:tcW w:w="1047" w:type="pct"/>
            <w:vAlign w:val="center"/>
          </w:tcPr>
          <w:p w14:paraId="06ABB6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3A4ED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2665E6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978" w:type="pct"/>
            <w:vAlign w:val="center"/>
          </w:tcPr>
          <w:p w14:paraId="4292E47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过程装备与控制工程</w:t>
            </w:r>
          </w:p>
        </w:tc>
        <w:tc>
          <w:tcPr>
            <w:tcW w:w="790" w:type="pct"/>
            <w:vAlign w:val="center"/>
          </w:tcPr>
          <w:p w14:paraId="57920F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694" w:type="pct"/>
            <w:vAlign w:val="center"/>
          </w:tcPr>
          <w:p w14:paraId="29F9B9A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1.00</w:t>
            </w:r>
          </w:p>
        </w:tc>
        <w:tc>
          <w:tcPr>
            <w:tcW w:w="1047" w:type="pct"/>
            <w:vAlign w:val="center"/>
          </w:tcPr>
          <w:p w14:paraId="1E953A2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14.43</w:t>
            </w:r>
          </w:p>
        </w:tc>
      </w:tr>
      <w:tr w14:paraId="6EDE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B055A0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1978" w:type="pct"/>
            <w:vAlign w:val="center"/>
          </w:tcPr>
          <w:p w14:paraId="17CAA47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测控技术与仪器</w:t>
            </w:r>
          </w:p>
        </w:tc>
        <w:tc>
          <w:tcPr>
            <w:tcW w:w="790" w:type="pct"/>
            <w:vAlign w:val="center"/>
          </w:tcPr>
          <w:p w14:paraId="2640407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69</w:t>
            </w:r>
          </w:p>
        </w:tc>
        <w:tc>
          <w:tcPr>
            <w:tcW w:w="694" w:type="pct"/>
            <w:vAlign w:val="center"/>
          </w:tcPr>
          <w:p w14:paraId="2C23F96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0.99</w:t>
            </w:r>
          </w:p>
        </w:tc>
        <w:tc>
          <w:tcPr>
            <w:tcW w:w="1047" w:type="pct"/>
            <w:vAlign w:val="center"/>
          </w:tcPr>
          <w:p w14:paraId="1C29FE8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5.34</w:t>
            </w:r>
          </w:p>
        </w:tc>
      </w:tr>
      <w:tr w14:paraId="39726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A33656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978" w:type="pct"/>
            <w:vAlign w:val="center"/>
          </w:tcPr>
          <w:p w14:paraId="377E3A5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复合材料与工程</w:t>
            </w:r>
          </w:p>
        </w:tc>
        <w:tc>
          <w:tcPr>
            <w:tcW w:w="790" w:type="pct"/>
            <w:vAlign w:val="center"/>
          </w:tcPr>
          <w:p w14:paraId="3BAD2A3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94" w:type="pct"/>
            <w:vAlign w:val="center"/>
          </w:tcPr>
          <w:p w14:paraId="3CF423F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1047" w:type="pct"/>
            <w:vAlign w:val="center"/>
          </w:tcPr>
          <w:p w14:paraId="2C29BA0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21.33</w:t>
            </w:r>
          </w:p>
        </w:tc>
      </w:tr>
      <w:tr w14:paraId="5DBE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909187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978" w:type="pct"/>
            <w:vAlign w:val="center"/>
          </w:tcPr>
          <w:p w14:paraId="59F16CB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生物技术</w:t>
            </w:r>
          </w:p>
        </w:tc>
        <w:tc>
          <w:tcPr>
            <w:tcW w:w="790" w:type="pct"/>
            <w:vAlign w:val="center"/>
          </w:tcPr>
          <w:p w14:paraId="3C42594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694" w:type="pct"/>
            <w:vAlign w:val="center"/>
          </w:tcPr>
          <w:p w14:paraId="42F4932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0.91</w:t>
            </w:r>
          </w:p>
        </w:tc>
        <w:tc>
          <w:tcPr>
            <w:tcW w:w="1047" w:type="pct"/>
            <w:vAlign w:val="center"/>
          </w:tcPr>
          <w:p w14:paraId="00FAE30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3.91</w:t>
            </w:r>
          </w:p>
        </w:tc>
      </w:tr>
      <w:tr w14:paraId="4216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55C1B68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978" w:type="pct"/>
            <w:vAlign w:val="center"/>
          </w:tcPr>
          <w:p w14:paraId="5418BEC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印刷工程</w:t>
            </w:r>
          </w:p>
        </w:tc>
        <w:tc>
          <w:tcPr>
            <w:tcW w:w="790" w:type="pct"/>
            <w:vAlign w:val="center"/>
          </w:tcPr>
          <w:p w14:paraId="134601E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694" w:type="pct"/>
            <w:vAlign w:val="center"/>
          </w:tcPr>
          <w:p w14:paraId="6E68DEA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0.89</w:t>
            </w:r>
          </w:p>
        </w:tc>
        <w:tc>
          <w:tcPr>
            <w:tcW w:w="1047" w:type="pct"/>
            <w:vAlign w:val="center"/>
          </w:tcPr>
          <w:p w14:paraId="5AF6A2B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30.69</w:t>
            </w:r>
          </w:p>
        </w:tc>
      </w:tr>
      <w:tr w14:paraId="4C459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FF4574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978" w:type="pct"/>
            <w:vAlign w:val="center"/>
          </w:tcPr>
          <w:p w14:paraId="0BA3EE3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包装工程</w:t>
            </w:r>
          </w:p>
        </w:tc>
        <w:tc>
          <w:tcPr>
            <w:tcW w:w="790" w:type="pct"/>
            <w:vAlign w:val="center"/>
          </w:tcPr>
          <w:p w14:paraId="65B3207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694" w:type="pct"/>
            <w:vAlign w:val="center"/>
          </w:tcPr>
          <w:p w14:paraId="5777A5D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0.87</w:t>
            </w:r>
          </w:p>
        </w:tc>
        <w:tc>
          <w:tcPr>
            <w:tcW w:w="1047" w:type="pct"/>
            <w:vAlign w:val="center"/>
          </w:tcPr>
          <w:p w14:paraId="42184DF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26.18</w:t>
            </w:r>
          </w:p>
        </w:tc>
      </w:tr>
      <w:tr w14:paraId="3564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35AF3C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1978" w:type="pct"/>
            <w:vAlign w:val="center"/>
          </w:tcPr>
          <w:p w14:paraId="0DBE176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翻译</w:t>
            </w:r>
          </w:p>
        </w:tc>
        <w:tc>
          <w:tcPr>
            <w:tcW w:w="790" w:type="pct"/>
            <w:vAlign w:val="center"/>
          </w:tcPr>
          <w:p w14:paraId="7ECA55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694" w:type="pct"/>
            <w:vAlign w:val="center"/>
          </w:tcPr>
          <w:p w14:paraId="73B84B9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0.79</w:t>
            </w:r>
          </w:p>
        </w:tc>
        <w:tc>
          <w:tcPr>
            <w:tcW w:w="1047" w:type="pct"/>
            <w:vAlign w:val="center"/>
          </w:tcPr>
          <w:p w14:paraId="025A52D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15.15</w:t>
            </w:r>
          </w:p>
        </w:tc>
      </w:tr>
      <w:tr w14:paraId="1AA6D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84B1A2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1978" w:type="pct"/>
            <w:vAlign w:val="center"/>
          </w:tcPr>
          <w:p w14:paraId="5317F44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林产化工</w:t>
            </w:r>
          </w:p>
        </w:tc>
        <w:tc>
          <w:tcPr>
            <w:tcW w:w="790" w:type="pct"/>
            <w:vAlign w:val="center"/>
          </w:tcPr>
          <w:p w14:paraId="4F60AB5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94" w:type="pct"/>
            <w:vAlign w:val="center"/>
          </w:tcPr>
          <w:p w14:paraId="4CEF130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0.77</w:t>
            </w:r>
          </w:p>
        </w:tc>
        <w:tc>
          <w:tcPr>
            <w:tcW w:w="1047" w:type="pct"/>
            <w:vAlign w:val="center"/>
          </w:tcPr>
          <w:p w14:paraId="490798A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2BD8D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4FEDBBC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978" w:type="pct"/>
            <w:vAlign w:val="center"/>
          </w:tcPr>
          <w:p w14:paraId="79ABA96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日语</w:t>
            </w:r>
          </w:p>
        </w:tc>
        <w:tc>
          <w:tcPr>
            <w:tcW w:w="790" w:type="pct"/>
            <w:vAlign w:val="center"/>
          </w:tcPr>
          <w:p w14:paraId="65A69C0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694" w:type="pct"/>
            <w:vAlign w:val="center"/>
          </w:tcPr>
          <w:p w14:paraId="579CF8F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0.74</w:t>
            </w:r>
          </w:p>
        </w:tc>
        <w:tc>
          <w:tcPr>
            <w:tcW w:w="1047" w:type="pct"/>
            <w:vAlign w:val="center"/>
          </w:tcPr>
          <w:p w14:paraId="171573E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3.76</w:t>
            </w:r>
          </w:p>
        </w:tc>
      </w:tr>
      <w:tr w14:paraId="06F12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C1C500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978" w:type="pct"/>
            <w:vAlign w:val="center"/>
          </w:tcPr>
          <w:p w14:paraId="2EF5620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环境设计（展示）</w:t>
            </w:r>
          </w:p>
        </w:tc>
        <w:tc>
          <w:tcPr>
            <w:tcW w:w="790" w:type="pct"/>
            <w:vAlign w:val="center"/>
          </w:tcPr>
          <w:p w14:paraId="1ABD810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694" w:type="pct"/>
            <w:vAlign w:val="center"/>
          </w:tcPr>
          <w:p w14:paraId="73D959F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0.71</w:t>
            </w:r>
          </w:p>
        </w:tc>
        <w:tc>
          <w:tcPr>
            <w:tcW w:w="1047" w:type="pct"/>
            <w:vAlign w:val="center"/>
          </w:tcPr>
          <w:p w14:paraId="52481B1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100.00</w:t>
            </w:r>
          </w:p>
        </w:tc>
      </w:tr>
      <w:tr w14:paraId="1812D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3DF37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1978" w:type="pct"/>
            <w:vAlign w:val="center"/>
          </w:tcPr>
          <w:p w14:paraId="6B80384B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摄影</w:t>
            </w:r>
          </w:p>
        </w:tc>
        <w:tc>
          <w:tcPr>
            <w:tcW w:w="790" w:type="pct"/>
            <w:vAlign w:val="center"/>
          </w:tcPr>
          <w:p w14:paraId="426D300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694" w:type="pct"/>
            <w:vAlign w:val="center"/>
          </w:tcPr>
          <w:p w14:paraId="32ED7A8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0.64</w:t>
            </w:r>
          </w:p>
        </w:tc>
        <w:tc>
          <w:tcPr>
            <w:tcW w:w="1047" w:type="pct"/>
            <w:vAlign w:val="center"/>
          </w:tcPr>
          <w:p w14:paraId="7F34339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13.93</w:t>
            </w:r>
          </w:p>
        </w:tc>
      </w:tr>
      <w:tr w14:paraId="60B2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60EC61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978" w:type="pct"/>
            <w:vAlign w:val="center"/>
          </w:tcPr>
          <w:p w14:paraId="50E396A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药物制剂</w:t>
            </w:r>
          </w:p>
        </w:tc>
        <w:tc>
          <w:tcPr>
            <w:tcW w:w="790" w:type="pct"/>
            <w:vAlign w:val="center"/>
          </w:tcPr>
          <w:p w14:paraId="5CBC405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694" w:type="pct"/>
            <w:vAlign w:val="center"/>
          </w:tcPr>
          <w:p w14:paraId="6F36E71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0.44</w:t>
            </w:r>
          </w:p>
        </w:tc>
        <w:tc>
          <w:tcPr>
            <w:tcW w:w="1047" w:type="pct"/>
            <w:vAlign w:val="center"/>
          </w:tcPr>
          <w:p w14:paraId="78DC1BC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10.62</w:t>
            </w:r>
          </w:p>
        </w:tc>
      </w:tr>
      <w:tr w14:paraId="6CC1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20CED51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978" w:type="pct"/>
            <w:vAlign w:val="center"/>
          </w:tcPr>
          <w:p w14:paraId="21CEE66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</w:t>
            </w:r>
          </w:p>
        </w:tc>
        <w:tc>
          <w:tcPr>
            <w:tcW w:w="790" w:type="pct"/>
            <w:vAlign w:val="center"/>
          </w:tcPr>
          <w:p w14:paraId="3298221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694" w:type="pct"/>
            <w:vAlign w:val="center"/>
          </w:tcPr>
          <w:p w14:paraId="4388DFD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047" w:type="pct"/>
            <w:vAlign w:val="center"/>
          </w:tcPr>
          <w:p w14:paraId="4633C06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3.35</w:t>
            </w:r>
          </w:p>
        </w:tc>
      </w:tr>
    </w:tbl>
    <w:p w14:paraId="755D0E9A">
      <w:pPr>
        <w:ind w:left="420" w:firstLine="0" w:firstLineChars="0"/>
      </w:pPr>
    </w:p>
    <w:bookmarkEnd w:id="15"/>
    <w:p w14:paraId="24C2E3F2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专科毕业生分布于4个专业。生物技术及应用专业的生源人数占全省同专业生源人数的50%。专科各专业生源人数与全省对比如下表所示：</w:t>
      </w:r>
    </w:p>
    <w:p w14:paraId="1B6A551F">
      <w:pPr>
        <w:spacing w:before="120" w:beforeLines="50" w:after="120" w:afterLines="50"/>
        <w:ind w:firstLine="0" w:firstLineChars="0"/>
        <w:jc w:val="center"/>
        <w:rPr>
          <w:rFonts w:ascii="宋体" w:hAnsi="宋体" w:cs="Arial"/>
          <w:b/>
          <w:szCs w:val="21"/>
        </w:rPr>
      </w:pPr>
      <w:bookmarkStart w:id="17" w:name="_Toc60653520"/>
      <w:r>
        <w:rPr>
          <w:rFonts w:hint="eastAsia" w:ascii="宋体" w:hAnsi="宋体" w:cs="Arial"/>
          <w:b/>
          <w:szCs w:val="21"/>
        </w:rPr>
        <w:t>表</w:t>
      </w:r>
      <w:r>
        <w:rPr>
          <w:rFonts w:ascii="宋体" w:hAnsi="宋体" w:cs="Arial"/>
          <w:b/>
          <w:szCs w:val="21"/>
        </w:rPr>
        <w:fldChar w:fldCharType="begin"/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hint="eastAsia" w:ascii="宋体" w:hAnsi="宋体" w:cs="Arial"/>
          <w:b/>
          <w:szCs w:val="21"/>
        </w:rPr>
        <w:instrText xml:space="preserve">SEQ 表 \* ARABIC</w:instrText>
      </w:r>
      <w:r>
        <w:rPr>
          <w:rFonts w:ascii="宋体" w:hAnsi="宋体" w:cs="Arial"/>
          <w:b/>
          <w:szCs w:val="21"/>
        </w:rPr>
        <w:instrText xml:space="preserve"> </w:instrText>
      </w:r>
      <w:r>
        <w:rPr>
          <w:rFonts w:ascii="宋体" w:hAnsi="宋体" w:cs="Arial"/>
          <w:b/>
          <w:szCs w:val="21"/>
        </w:rPr>
        <w:fldChar w:fldCharType="separate"/>
      </w:r>
      <w:r>
        <w:rPr>
          <w:rFonts w:ascii="宋体" w:hAnsi="宋体" w:cs="Arial"/>
          <w:b/>
          <w:szCs w:val="21"/>
        </w:rPr>
        <w:t>6</w:t>
      </w:r>
      <w:r>
        <w:rPr>
          <w:rFonts w:ascii="宋体" w:hAnsi="宋体" w:cs="Arial"/>
          <w:b/>
          <w:szCs w:val="21"/>
        </w:rPr>
        <w:fldChar w:fldCharType="end"/>
      </w:r>
      <w:r>
        <w:rPr>
          <w:rFonts w:ascii="宋体" w:hAnsi="宋体" w:cs="Arial"/>
          <w:b/>
          <w:szCs w:val="21"/>
        </w:rPr>
        <w:t>.</w:t>
      </w:r>
      <w:r>
        <w:rPr>
          <w:rFonts w:hint="eastAsia" w:ascii="宋体" w:hAnsi="宋体" w:cs="Arial"/>
          <w:b/>
          <w:szCs w:val="21"/>
        </w:rPr>
        <w:t>专科毕业生各专业生源人数与全省比较</w:t>
      </w:r>
      <w:bookmarkEnd w:id="17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3371"/>
        <w:gridCol w:w="1346"/>
        <w:gridCol w:w="1183"/>
        <w:gridCol w:w="1785"/>
      </w:tblGrid>
      <w:tr w14:paraId="69944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tblHeader/>
          <w:jc w:val="center"/>
        </w:trPr>
        <w:tc>
          <w:tcPr>
            <w:tcW w:w="491" w:type="pct"/>
            <w:vAlign w:val="center"/>
          </w:tcPr>
          <w:p w14:paraId="7FEB125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978" w:type="pct"/>
            <w:vAlign w:val="center"/>
          </w:tcPr>
          <w:p w14:paraId="0D284FE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790" w:type="pct"/>
            <w:vAlign w:val="center"/>
          </w:tcPr>
          <w:p w14:paraId="399FF521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本校</w:t>
            </w:r>
          </w:p>
          <w:p w14:paraId="58799F41">
            <w:pPr>
              <w:widowControl/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生源人数</w:t>
            </w:r>
          </w:p>
        </w:tc>
        <w:tc>
          <w:tcPr>
            <w:tcW w:w="694" w:type="pct"/>
            <w:vAlign w:val="center"/>
          </w:tcPr>
          <w:p w14:paraId="5239122B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占本校</w:t>
            </w:r>
          </w:p>
          <w:p w14:paraId="419A104D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生源比%</w:t>
            </w:r>
          </w:p>
        </w:tc>
        <w:tc>
          <w:tcPr>
            <w:tcW w:w="1047" w:type="pct"/>
            <w:vAlign w:val="center"/>
          </w:tcPr>
          <w:p w14:paraId="3196BC0C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占全省同专业</w:t>
            </w:r>
          </w:p>
          <w:p w14:paraId="7286F36B">
            <w:pPr>
              <w:ind w:firstLine="0" w:firstLineChars="0"/>
              <w:jc w:val="center"/>
              <w:rPr>
                <w:rFonts w:asciiTheme="minorEastAsia" w:hAnsiTheme="minorEastAsia" w:eastAsia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Cs w:val="21"/>
              </w:rPr>
              <w:t>生源比(%)</w:t>
            </w:r>
          </w:p>
        </w:tc>
      </w:tr>
      <w:tr w14:paraId="5D996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7813D6B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78" w:type="pct"/>
            <w:vAlign w:val="center"/>
          </w:tcPr>
          <w:p w14:paraId="20F24ED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应用化工技术</w:t>
            </w:r>
          </w:p>
        </w:tc>
        <w:tc>
          <w:tcPr>
            <w:tcW w:w="790" w:type="pct"/>
            <w:vAlign w:val="center"/>
          </w:tcPr>
          <w:p w14:paraId="6EF3E67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94" w:type="pct"/>
            <w:vAlign w:val="center"/>
          </w:tcPr>
          <w:p w14:paraId="45570C1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57.14</w:t>
            </w:r>
          </w:p>
        </w:tc>
        <w:tc>
          <w:tcPr>
            <w:tcW w:w="1047" w:type="pct"/>
            <w:vAlign w:val="center"/>
          </w:tcPr>
          <w:p w14:paraId="15910B5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0.15</w:t>
            </w:r>
          </w:p>
        </w:tc>
      </w:tr>
      <w:tr w14:paraId="54C80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0C461D9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78" w:type="pct"/>
            <w:vAlign w:val="center"/>
          </w:tcPr>
          <w:p w14:paraId="6042A63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机械制造与自动化</w:t>
            </w:r>
          </w:p>
        </w:tc>
        <w:tc>
          <w:tcPr>
            <w:tcW w:w="790" w:type="pct"/>
            <w:vAlign w:val="center"/>
          </w:tcPr>
          <w:p w14:paraId="16A23F4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389E117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14.29</w:t>
            </w:r>
          </w:p>
        </w:tc>
        <w:tc>
          <w:tcPr>
            <w:tcW w:w="1047" w:type="pct"/>
            <w:vAlign w:val="center"/>
          </w:tcPr>
          <w:p w14:paraId="4221B6F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0.03</w:t>
            </w:r>
          </w:p>
        </w:tc>
      </w:tr>
      <w:tr w14:paraId="1740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175134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78" w:type="pct"/>
            <w:vAlign w:val="center"/>
          </w:tcPr>
          <w:p w14:paraId="1F18384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计算机信息管理</w:t>
            </w:r>
          </w:p>
        </w:tc>
        <w:tc>
          <w:tcPr>
            <w:tcW w:w="790" w:type="pct"/>
            <w:vAlign w:val="center"/>
          </w:tcPr>
          <w:p w14:paraId="02F7147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48091C1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14.29</w:t>
            </w:r>
          </w:p>
        </w:tc>
        <w:tc>
          <w:tcPr>
            <w:tcW w:w="1047" w:type="pct"/>
            <w:vAlign w:val="center"/>
          </w:tcPr>
          <w:p w14:paraId="35425D1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0.09</w:t>
            </w:r>
          </w:p>
        </w:tc>
      </w:tr>
      <w:tr w14:paraId="0E8D7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491" w:type="pct"/>
            <w:vAlign w:val="center"/>
          </w:tcPr>
          <w:p w14:paraId="6EAFB87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78" w:type="pct"/>
            <w:vAlign w:val="center"/>
          </w:tcPr>
          <w:p w14:paraId="75F40DC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生物技术及应用</w:t>
            </w:r>
          </w:p>
        </w:tc>
        <w:tc>
          <w:tcPr>
            <w:tcW w:w="790" w:type="pct"/>
            <w:vAlign w:val="center"/>
          </w:tcPr>
          <w:p w14:paraId="14AFC9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94" w:type="pct"/>
            <w:vAlign w:val="center"/>
          </w:tcPr>
          <w:p w14:paraId="57C52A4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14.29</w:t>
            </w:r>
          </w:p>
        </w:tc>
        <w:tc>
          <w:tcPr>
            <w:tcW w:w="1047" w:type="pct"/>
            <w:vAlign w:val="center"/>
          </w:tcPr>
          <w:p w14:paraId="00BDB17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50.00</w:t>
            </w:r>
          </w:p>
        </w:tc>
      </w:tr>
    </w:tbl>
    <w:p w14:paraId="1813E3C0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4.院（系）分布</w:t>
      </w:r>
    </w:p>
    <w:p w14:paraId="1ED660BD">
      <w:pPr>
        <w:adjustRightInd w:val="0"/>
        <w:snapToGrid w:val="0"/>
        <w:spacing w:line="520" w:lineRule="exact"/>
        <w:ind w:firstLine="480" w:firstLineChars="0"/>
        <w:rPr>
          <w:rFonts w:ascii="宋体" w:hAnsi="宋体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2020届毕业生分布于21个院（系），人数最多的是管理学院，共862人，占11.67%；其次是机械与汽车工程学院，共734人；艺术设计学院和计算机科学与技术学院人数也都超过650人。各院（系）毕业生分布情况如下表所示：</w:t>
      </w:r>
    </w:p>
    <w:p w14:paraId="3B6BD908">
      <w:pPr>
        <w:spacing w:before="120" w:beforeLines="50" w:after="120" w:afterLines="50"/>
        <w:ind w:firstLine="0" w:firstLineChars="0"/>
        <w:jc w:val="center"/>
        <w:rPr>
          <w:rFonts w:cs="Arial" w:asciiTheme="minorEastAsia" w:hAnsiTheme="minorEastAsia" w:eastAsiaTheme="minorEastAsia"/>
          <w:b/>
          <w:szCs w:val="21"/>
        </w:rPr>
      </w:pPr>
      <w:bookmarkStart w:id="18" w:name="_Toc60653521"/>
      <w:bookmarkStart w:id="19" w:name="_Toc456096711"/>
      <w:r>
        <w:rPr>
          <w:rFonts w:hint="eastAsia" w:cs="Arial" w:asciiTheme="minorEastAsia" w:hAnsiTheme="minorEastAsia" w:eastAsiaTheme="minorEastAsia"/>
          <w:b/>
          <w:szCs w:val="21"/>
        </w:rPr>
        <w:t>表</w:t>
      </w:r>
      <w:r>
        <w:rPr>
          <w:rFonts w:cs="Arial" w:asciiTheme="minorEastAsia" w:hAnsiTheme="minorEastAsia" w:eastAsiaTheme="minorEastAsia"/>
          <w:b/>
          <w:szCs w:val="21"/>
        </w:rPr>
        <w:fldChar w:fldCharType="begin"/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hint="eastAsia" w:cs="Arial" w:asciiTheme="minorEastAsia" w:hAnsiTheme="minorEastAsia" w:eastAsiaTheme="minorEastAsia"/>
          <w:b/>
          <w:szCs w:val="21"/>
        </w:rPr>
        <w:instrText xml:space="preserve">SEQ 表 \* ARABIC</w:instrText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cs="Arial" w:asciiTheme="minorEastAsia" w:hAnsiTheme="minorEastAsia" w:eastAsiaTheme="minorEastAsia"/>
          <w:b/>
          <w:szCs w:val="21"/>
        </w:rPr>
        <w:fldChar w:fldCharType="separate"/>
      </w:r>
      <w:r>
        <w:rPr>
          <w:rFonts w:cs="Arial" w:asciiTheme="minorEastAsia" w:hAnsiTheme="minorEastAsia" w:eastAsiaTheme="minorEastAsia"/>
          <w:b/>
          <w:szCs w:val="21"/>
        </w:rPr>
        <w:t>7</w:t>
      </w:r>
      <w:r>
        <w:rPr>
          <w:rFonts w:cs="Arial" w:asciiTheme="minorEastAsia" w:hAnsiTheme="minorEastAsia" w:eastAsiaTheme="minorEastAsia"/>
          <w:b/>
          <w:szCs w:val="21"/>
        </w:rPr>
        <w:fldChar w:fldCharType="end"/>
      </w:r>
      <w:r>
        <w:rPr>
          <w:rFonts w:cs="Arial" w:asciiTheme="minorEastAsia" w:hAnsiTheme="minorEastAsia" w:eastAsiaTheme="minorEastAsia"/>
          <w:b/>
          <w:szCs w:val="21"/>
        </w:rPr>
        <w:t>.</w:t>
      </w:r>
      <w:r>
        <w:rPr>
          <w:rFonts w:hint="eastAsia" w:cs="Arial" w:asciiTheme="minorEastAsia" w:hAnsiTheme="minorEastAsia" w:eastAsiaTheme="minorEastAsia"/>
          <w:b/>
          <w:szCs w:val="21"/>
        </w:rPr>
        <w:t>毕业生</w:t>
      </w:r>
      <w:r>
        <w:rPr>
          <w:rFonts w:cs="Arial" w:asciiTheme="minorEastAsia" w:hAnsiTheme="minorEastAsia" w:eastAsiaTheme="minorEastAsia"/>
          <w:b/>
          <w:szCs w:val="21"/>
        </w:rPr>
        <w:t>人数分</w:t>
      </w:r>
      <w:r>
        <w:rPr>
          <w:rFonts w:hint="eastAsia" w:cs="Arial" w:asciiTheme="minorEastAsia" w:hAnsiTheme="minorEastAsia" w:eastAsiaTheme="minorEastAsia"/>
          <w:b/>
          <w:szCs w:val="21"/>
        </w:rPr>
        <w:t>院（系</w:t>
      </w:r>
      <w:r>
        <w:rPr>
          <w:rFonts w:cs="Arial" w:asciiTheme="minorEastAsia" w:hAnsiTheme="minorEastAsia" w:eastAsiaTheme="minorEastAsia"/>
          <w:b/>
          <w:szCs w:val="21"/>
        </w:rPr>
        <w:t>）统计表</w:t>
      </w:r>
      <w:bookmarkEnd w:id="18"/>
      <w:bookmarkEnd w:id="19"/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963"/>
        <w:gridCol w:w="1761"/>
        <w:gridCol w:w="1776"/>
      </w:tblGrid>
      <w:tr w14:paraId="30966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00" w:type="pct"/>
            <w:vAlign w:val="center"/>
          </w:tcPr>
          <w:p w14:paraId="30B937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25" w:type="pct"/>
            <w:vAlign w:val="center"/>
          </w:tcPr>
          <w:p w14:paraId="6A56C27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院（系）名称</w:t>
            </w:r>
          </w:p>
        </w:tc>
        <w:tc>
          <w:tcPr>
            <w:tcW w:w="1033" w:type="pct"/>
            <w:vAlign w:val="center"/>
          </w:tcPr>
          <w:p w14:paraId="0B145FE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生源人数</w:t>
            </w:r>
          </w:p>
        </w:tc>
        <w:tc>
          <w:tcPr>
            <w:tcW w:w="1042" w:type="pct"/>
            <w:vAlign w:val="center"/>
          </w:tcPr>
          <w:p w14:paraId="1DD446B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生源比例（%）</w:t>
            </w:r>
          </w:p>
        </w:tc>
      </w:tr>
      <w:tr w14:paraId="3DEF4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167137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25" w:type="pct"/>
            <w:vAlign w:val="center"/>
          </w:tcPr>
          <w:p w14:paraId="2C80930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1033" w:type="pct"/>
            <w:vAlign w:val="center"/>
          </w:tcPr>
          <w:p w14:paraId="7602BC9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862</w:t>
            </w:r>
          </w:p>
        </w:tc>
        <w:tc>
          <w:tcPr>
            <w:tcW w:w="1042" w:type="pct"/>
            <w:vAlign w:val="center"/>
          </w:tcPr>
          <w:p w14:paraId="19130DC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11.67</w:t>
            </w:r>
          </w:p>
        </w:tc>
      </w:tr>
      <w:tr w14:paraId="001ED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D6093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25" w:type="pct"/>
            <w:vAlign w:val="center"/>
          </w:tcPr>
          <w:p w14:paraId="4F30F79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机械与汽车工程学院</w:t>
            </w:r>
          </w:p>
        </w:tc>
        <w:tc>
          <w:tcPr>
            <w:tcW w:w="1033" w:type="pct"/>
            <w:vAlign w:val="center"/>
          </w:tcPr>
          <w:p w14:paraId="257005E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734</w:t>
            </w:r>
          </w:p>
        </w:tc>
        <w:tc>
          <w:tcPr>
            <w:tcW w:w="1042" w:type="pct"/>
            <w:vAlign w:val="center"/>
          </w:tcPr>
          <w:p w14:paraId="2E4F89D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9.94</w:t>
            </w:r>
          </w:p>
        </w:tc>
      </w:tr>
      <w:tr w14:paraId="7A78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CF166C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25" w:type="pct"/>
            <w:vAlign w:val="center"/>
          </w:tcPr>
          <w:p w14:paraId="605C228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艺术设计学院</w:t>
            </w:r>
          </w:p>
        </w:tc>
        <w:tc>
          <w:tcPr>
            <w:tcW w:w="1033" w:type="pct"/>
            <w:vAlign w:val="center"/>
          </w:tcPr>
          <w:p w14:paraId="6ACE242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677</w:t>
            </w:r>
          </w:p>
        </w:tc>
        <w:tc>
          <w:tcPr>
            <w:tcW w:w="1042" w:type="pct"/>
            <w:vAlign w:val="center"/>
          </w:tcPr>
          <w:p w14:paraId="4CFB324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9.16</w:t>
            </w:r>
          </w:p>
        </w:tc>
      </w:tr>
      <w:tr w14:paraId="25540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1698D6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25" w:type="pct"/>
            <w:vAlign w:val="center"/>
          </w:tcPr>
          <w:p w14:paraId="6D197852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计算机科学与技术学院</w:t>
            </w:r>
          </w:p>
        </w:tc>
        <w:tc>
          <w:tcPr>
            <w:tcW w:w="1033" w:type="pct"/>
            <w:vAlign w:val="center"/>
          </w:tcPr>
          <w:p w14:paraId="6B6FEB3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658</w:t>
            </w:r>
          </w:p>
        </w:tc>
        <w:tc>
          <w:tcPr>
            <w:tcW w:w="1042" w:type="pct"/>
            <w:vAlign w:val="center"/>
          </w:tcPr>
          <w:p w14:paraId="7871428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8.91</w:t>
            </w:r>
          </w:p>
        </w:tc>
      </w:tr>
      <w:tr w14:paraId="3AF5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B5B434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25" w:type="pct"/>
            <w:vAlign w:val="center"/>
          </w:tcPr>
          <w:p w14:paraId="489D655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菏泽校区</w:t>
            </w:r>
          </w:p>
        </w:tc>
        <w:tc>
          <w:tcPr>
            <w:tcW w:w="1033" w:type="pct"/>
            <w:vAlign w:val="center"/>
          </w:tcPr>
          <w:p w14:paraId="0A00426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540</w:t>
            </w:r>
          </w:p>
        </w:tc>
        <w:tc>
          <w:tcPr>
            <w:tcW w:w="1042" w:type="pct"/>
            <w:vAlign w:val="center"/>
          </w:tcPr>
          <w:p w14:paraId="5E230A3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7.31</w:t>
            </w:r>
          </w:p>
        </w:tc>
      </w:tr>
      <w:tr w14:paraId="3D834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27380B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25" w:type="pct"/>
            <w:vAlign w:val="center"/>
          </w:tcPr>
          <w:p w14:paraId="5CC2089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电气工程与自动化学院</w:t>
            </w:r>
          </w:p>
        </w:tc>
        <w:tc>
          <w:tcPr>
            <w:tcW w:w="1033" w:type="pct"/>
            <w:vAlign w:val="center"/>
          </w:tcPr>
          <w:p w14:paraId="20E2CAF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470</w:t>
            </w:r>
          </w:p>
        </w:tc>
        <w:tc>
          <w:tcPr>
            <w:tcW w:w="1042" w:type="pct"/>
            <w:vAlign w:val="center"/>
          </w:tcPr>
          <w:p w14:paraId="3359841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6.36</w:t>
            </w:r>
          </w:p>
        </w:tc>
      </w:tr>
      <w:tr w14:paraId="0F86B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C7DFE0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25" w:type="pct"/>
            <w:vAlign w:val="center"/>
          </w:tcPr>
          <w:p w14:paraId="28F9E22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金融学院</w:t>
            </w:r>
          </w:p>
        </w:tc>
        <w:tc>
          <w:tcPr>
            <w:tcW w:w="1033" w:type="pct"/>
            <w:vAlign w:val="center"/>
          </w:tcPr>
          <w:p w14:paraId="16A3F11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1042" w:type="pct"/>
            <w:vAlign w:val="center"/>
          </w:tcPr>
          <w:p w14:paraId="42E398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5.83</w:t>
            </w:r>
          </w:p>
        </w:tc>
      </w:tr>
      <w:tr w14:paraId="330B2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FEDF57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25" w:type="pct"/>
            <w:vAlign w:val="center"/>
          </w:tcPr>
          <w:p w14:paraId="4E4FE5F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1033" w:type="pct"/>
            <w:vAlign w:val="center"/>
          </w:tcPr>
          <w:p w14:paraId="783018F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407</w:t>
            </w:r>
          </w:p>
        </w:tc>
        <w:tc>
          <w:tcPr>
            <w:tcW w:w="1042" w:type="pct"/>
            <w:vAlign w:val="center"/>
          </w:tcPr>
          <w:p w14:paraId="3E0101F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5.51</w:t>
            </w:r>
          </w:p>
        </w:tc>
      </w:tr>
      <w:tr w14:paraId="386E7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FBF0CD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25" w:type="pct"/>
            <w:vAlign w:val="center"/>
          </w:tcPr>
          <w:p w14:paraId="5357E0A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化学与制药工程学院</w:t>
            </w:r>
          </w:p>
        </w:tc>
        <w:tc>
          <w:tcPr>
            <w:tcW w:w="1033" w:type="pct"/>
            <w:vAlign w:val="center"/>
          </w:tcPr>
          <w:p w14:paraId="03DAB4E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403</w:t>
            </w:r>
          </w:p>
        </w:tc>
        <w:tc>
          <w:tcPr>
            <w:tcW w:w="1042" w:type="pct"/>
            <w:vAlign w:val="center"/>
          </w:tcPr>
          <w:p w14:paraId="471F51B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5.45</w:t>
            </w:r>
          </w:p>
        </w:tc>
      </w:tr>
      <w:tr w14:paraId="25A46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5A9AB1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325" w:type="pct"/>
            <w:vAlign w:val="center"/>
          </w:tcPr>
          <w:p w14:paraId="345AF6B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生物工程学院</w:t>
            </w:r>
          </w:p>
        </w:tc>
        <w:tc>
          <w:tcPr>
            <w:tcW w:w="1033" w:type="pct"/>
            <w:vAlign w:val="center"/>
          </w:tcPr>
          <w:p w14:paraId="4AB051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339</w:t>
            </w:r>
          </w:p>
        </w:tc>
        <w:tc>
          <w:tcPr>
            <w:tcW w:w="1042" w:type="pct"/>
            <w:vAlign w:val="center"/>
          </w:tcPr>
          <w:p w14:paraId="0E9DCCD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4.59</w:t>
            </w:r>
          </w:p>
        </w:tc>
      </w:tr>
      <w:tr w14:paraId="0A63E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C1D92D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325" w:type="pct"/>
            <w:vAlign w:val="center"/>
          </w:tcPr>
          <w:p w14:paraId="6E8FF89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电子信息工程学院</w:t>
            </w:r>
          </w:p>
        </w:tc>
        <w:tc>
          <w:tcPr>
            <w:tcW w:w="1033" w:type="pct"/>
            <w:vAlign w:val="center"/>
          </w:tcPr>
          <w:p w14:paraId="31BD97F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320</w:t>
            </w:r>
          </w:p>
        </w:tc>
        <w:tc>
          <w:tcPr>
            <w:tcW w:w="1042" w:type="pct"/>
            <w:vAlign w:val="center"/>
          </w:tcPr>
          <w:p w14:paraId="0CD4322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4.33</w:t>
            </w:r>
          </w:p>
        </w:tc>
      </w:tr>
      <w:tr w14:paraId="707B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35C6AF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325" w:type="pct"/>
            <w:vAlign w:val="center"/>
          </w:tcPr>
          <w:p w14:paraId="3050924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1033" w:type="pct"/>
            <w:vAlign w:val="center"/>
          </w:tcPr>
          <w:p w14:paraId="77E334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246</w:t>
            </w:r>
          </w:p>
        </w:tc>
        <w:tc>
          <w:tcPr>
            <w:tcW w:w="1042" w:type="pct"/>
            <w:vAlign w:val="center"/>
          </w:tcPr>
          <w:p w14:paraId="1674944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3.33</w:t>
            </w:r>
          </w:p>
        </w:tc>
      </w:tr>
      <w:tr w14:paraId="5E55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2EC08B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325" w:type="pct"/>
            <w:vAlign w:val="center"/>
          </w:tcPr>
          <w:p w14:paraId="57C9021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政法学院</w:t>
            </w:r>
          </w:p>
        </w:tc>
        <w:tc>
          <w:tcPr>
            <w:tcW w:w="1033" w:type="pct"/>
            <w:vAlign w:val="center"/>
          </w:tcPr>
          <w:p w14:paraId="52F4FFE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236</w:t>
            </w:r>
          </w:p>
        </w:tc>
        <w:tc>
          <w:tcPr>
            <w:tcW w:w="1042" w:type="pct"/>
            <w:vAlign w:val="center"/>
          </w:tcPr>
          <w:p w14:paraId="3C423F1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3.19</w:t>
            </w:r>
          </w:p>
        </w:tc>
      </w:tr>
      <w:tr w14:paraId="79A10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04C93B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325" w:type="pct"/>
            <w:vAlign w:val="center"/>
          </w:tcPr>
          <w:p w14:paraId="34255B6D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数学与统计学院</w:t>
            </w:r>
          </w:p>
        </w:tc>
        <w:tc>
          <w:tcPr>
            <w:tcW w:w="1033" w:type="pct"/>
            <w:vAlign w:val="center"/>
          </w:tcPr>
          <w:p w14:paraId="61B73FB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229</w:t>
            </w:r>
          </w:p>
        </w:tc>
        <w:tc>
          <w:tcPr>
            <w:tcW w:w="1042" w:type="pct"/>
            <w:vAlign w:val="center"/>
          </w:tcPr>
          <w:p w14:paraId="040CF6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3.10</w:t>
            </w:r>
          </w:p>
        </w:tc>
      </w:tr>
      <w:tr w14:paraId="711CF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0596E2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325" w:type="pct"/>
            <w:vAlign w:val="center"/>
          </w:tcPr>
          <w:p w14:paraId="170E1AA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轻工科学与工程学院</w:t>
            </w:r>
          </w:p>
        </w:tc>
        <w:tc>
          <w:tcPr>
            <w:tcW w:w="1033" w:type="pct"/>
            <w:vAlign w:val="center"/>
          </w:tcPr>
          <w:p w14:paraId="4CE6DFF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227</w:t>
            </w:r>
          </w:p>
        </w:tc>
        <w:tc>
          <w:tcPr>
            <w:tcW w:w="1042" w:type="pct"/>
            <w:vAlign w:val="center"/>
          </w:tcPr>
          <w:p w14:paraId="3E6E0F7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3.07</w:t>
            </w:r>
          </w:p>
        </w:tc>
      </w:tr>
      <w:tr w14:paraId="29E0A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28DB680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325" w:type="pct"/>
            <w:vAlign w:val="center"/>
          </w:tcPr>
          <w:p w14:paraId="50FC06C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环境科学与工程学院</w:t>
            </w:r>
          </w:p>
        </w:tc>
        <w:tc>
          <w:tcPr>
            <w:tcW w:w="1033" w:type="pct"/>
            <w:vAlign w:val="center"/>
          </w:tcPr>
          <w:p w14:paraId="7FDA39A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198</w:t>
            </w:r>
          </w:p>
        </w:tc>
        <w:tc>
          <w:tcPr>
            <w:tcW w:w="1042" w:type="pct"/>
            <w:vAlign w:val="center"/>
          </w:tcPr>
          <w:p w14:paraId="5823B13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2.68</w:t>
            </w:r>
          </w:p>
        </w:tc>
      </w:tr>
      <w:tr w14:paraId="73836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364575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325" w:type="pct"/>
            <w:vAlign w:val="center"/>
          </w:tcPr>
          <w:p w14:paraId="110DD8C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生物基材料与绿色造纸国家重点实验室</w:t>
            </w:r>
          </w:p>
        </w:tc>
        <w:tc>
          <w:tcPr>
            <w:tcW w:w="1033" w:type="pct"/>
            <w:vAlign w:val="center"/>
          </w:tcPr>
          <w:p w14:paraId="21673C9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176</w:t>
            </w:r>
          </w:p>
        </w:tc>
        <w:tc>
          <w:tcPr>
            <w:tcW w:w="1042" w:type="pct"/>
            <w:vAlign w:val="center"/>
          </w:tcPr>
          <w:p w14:paraId="582960F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2.38</w:t>
            </w:r>
          </w:p>
        </w:tc>
      </w:tr>
      <w:tr w14:paraId="19AC3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C964BE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325" w:type="pct"/>
            <w:vAlign w:val="center"/>
          </w:tcPr>
          <w:p w14:paraId="4BFCF56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食品科学与工程学院</w:t>
            </w:r>
          </w:p>
        </w:tc>
        <w:tc>
          <w:tcPr>
            <w:tcW w:w="1033" w:type="pct"/>
            <w:vAlign w:val="center"/>
          </w:tcPr>
          <w:p w14:paraId="5D23C48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148</w:t>
            </w:r>
          </w:p>
        </w:tc>
        <w:tc>
          <w:tcPr>
            <w:tcW w:w="1042" w:type="pct"/>
            <w:vAlign w:val="center"/>
          </w:tcPr>
          <w:p w14:paraId="7A033C3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2.00</w:t>
            </w:r>
          </w:p>
        </w:tc>
      </w:tr>
      <w:tr w14:paraId="2C768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26907E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325" w:type="pct"/>
            <w:vAlign w:val="center"/>
          </w:tcPr>
          <w:p w14:paraId="5C4DE1C5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光电工程国际化学院</w:t>
            </w:r>
          </w:p>
        </w:tc>
        <w:tc>
          <w:tcPr>
            <w:tcW w:w="1033" w:type="pct"/>
            <w:vAlign w:val="center"/>
          </w:tcPr>
          <w:p w14:paraId="61E6F05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74</w:t>
            </w:r>
          </w:p>
        </w:tc>
        <w:tc>
          <w:tcPr>
            <w:tcW w:w="1042" w:type="pct"/>
            <w:vAlign w:val="center"/>
          </w:tcPr>
          <w:p w14:paraId="4AC656E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1.00</w:t>
            </w:r>
          </w:p>
        </w:tc>
      </w:tr>
      <w:tr w14:paraId="7C17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52FC6C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325" w:type="pct"/>
            <w:vAlign w:val="center"/>
          </w:tcPr>
          <w:p w14:paraId="799D490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1033" w:type="pct"/>
            <w:vAlign w:val="center"/>
          </w:tcPr>
          <w:p w14:paraId="230F431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042" w:type="pct"/>
            <w:vAlign w:val="center"/>
          </w:tcPr>
          <w:p w14:paraId="1EFE3C0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0.14</w:t>
            </w:r>
          </w:p>
        </w:tc>
      </w:tr>
      <w:tr w14:paraId="7C730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00A9E7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325" w:type="pct"/>
            <w:vAlign w:val="center"/>
          </w:tcPr>
          <w:p w14:paraId="0C67325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体育与文化产业学院</w:t>
            </w:r>
          </w:p>
        </w:tc>
        <w:tc>
          <w:tcPr>
            <w:tcW w:w="1033" w:type="pct"/>
            <w:vAlign w:val="center"/>
          </w:tcPr>
          <w:p w14:paraId="42A517F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042" w:type="pct"/>
            <w:vAlign w:val="center"/>
          </w:tcPr>
          <w:p w14:paraId="79ECAEF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0.04</w:t>
            </w:r>
          </w:p>
        </w:tc>
      </w:tr>
    </w:tbl>
    <w:p w14:paraId="06279471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5.性别结构</w:t>
      </w:r>
    </w:p>
    <w:p w14:paraId="11C0A35A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毕业生按性别统计，男生4322人，占58.50%；女生3066人，占41.50%。男生所占比例高于女生17个百分点。毕业生男女比例为141:100。</w:t>
      </w:r>
    </w:p>
    <w:p w14:paraId="4325E504">
      <w:pPr>
        <w:spacing w:before="120" w:beforeLines="50" w:after="120" w:afterLines="50"/>
        <w:ind w:firstLine="0" w:firstLineChars="0"/>
        <w:jc w:val="center"/>
        <w:rPr>
          <w:rFonts w:cs="Arial" w:asciiTheme="minorEastAsia" w:hAnsiTheme="minorEastAsia" w:eastAsiaTheme="minorEastAsia"/>
          <w:b/>
          <w:szCs w:val="21"/>
        </w:rPr>
      </w:pPr>
      <w:bookmarkStart w:id="20" w:name="xbjg_qxxbjg"/>
      <w:bookmarkEnd w:id="20"/>
      <w:r>
        <w:rPr>
          <w:rFonts w:ascii="Calibri" w:hAnsi="Calibri" w:cs="Arial"/>
          <w:b/>
          <w:sz w:val="24"/>
          <w:szCs w:val="18"/>
        </w:rPr>
        <w:drawing>
          <wp:inline distT="0" distB="0" distL="0" distR="0">
            <wp:extent cx="2390775" cy="1247775"/>
            <wp:effectExtent l="4445" t="4445" r="5080" b="5080"/>
            <wp:docPr id="28" name="图表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030AE0F">
      <w:pPr>
        <w:spacing w:before="120" w:beforeLines="50" w:after="120" w:afterLines="50"/>
        <w:ind w:firstLine="0" w:firstLineChars="0"/>
        <w:jc w:val="center"/>
        <w:rPr>
          <w:rFonts w:cs="Arial" w:asciiTheme="minorEastAsia" w:hAnsiTheme="minorEastAsia" w:eastAsiaTheme="minorEastAsia"/>
          <w:b/>
          <w:szCs w:val="21"/>
        </w:rPr>
      </w:pPr>
      <w:bookmarkStart w:id="21" w:name="_Toc60653553"/>
      <w:r>
        <w:rPr>
          <w:rFonts w:hint="eastAsia" w:cs="Arial" w:asciiTheme="minorEastAsia" w:hAnsiTheme="minorEastAsia" w:eastAsiaTheme="minorEastAsia"/>
          <w:b/>
          <w:szCs w:val="21"/>
        </w:rPr>
        <w:t>图</w:t>
      </w:r>
      <w:r>
        <w:rPr>
          <w:rFonts w:cs="Arial" w:asciiTheme="minorEastAsia" w:hAnsiTheme="minorEastAsia" w:eastAsiaTheme="minorEastAsia"/>
          <w:b/>
          <w:szCs w:val="21"/>
        </w:rPr>
        <w:t xml:space="preserve"> </w:t>
      </w:r>
      <w:r>
        <w:rPr>
          <w:rFonts w:cs="Arial" w:asciiTheme="minorEastAsia" w:hAnsiTheme="minorEastAsia" w:eastAsiaTheme="minorEastAsia"/>
          <w:b/>
          <w:szCs w:val="21"/>
        </w:rPr>
        <w:fldChar w:fldCharType="begin"/>
      </w:r>
      <w:r>
        <w:rPr>
          <w:rFonts w:cs="Arial" w:asciiTheme="minorEastAsia" w:hAnsiTheme="minorEastAsia" w:eastAsiaTheme="minorEastAsia"/>
          <w:b/>
          <w:szCs w:val="21"/>
        </w:rPr>
        <w:instrText xml:space="preserve"> SEQ 图 \* ARABIC </w:instrText>
      </w:r>
      <w:r>
        <w:rPr>
          <w:rFonts w:cs="Arial" w:asciiTheme="minorEastAsia" w:hAnsiTheme="minorEastAsia" w:eastAsiaTheme="minorEastAsia"/>
          <w:b/>
          <w:szCs w:val="21"/>
        </w:rPr>
        <w:fldChar w:fldCharType="separate"/>
      </w:r>
      <w:r>
        <w:rPr>
          <w:rFonts w:cs="Arial" w:asciiTheme="minorEastAsia" w:hAnsiTheme="minorEastAsia" w:eastAsiaTheme="minorEastAsia"/>
          <w:b/>
          <w:szCs w:val="21"/>
        </w:rPr>
        <w:t>2</w:t>
      </w:r>
      <w:r>
        <w:rPr>
          <w:rFonts w:cs="Arial" w:asciiTheme="minorEastAsia" w:hAnsiTheme="minorEastAsia" w:eastAsiaTheme="minorEastAsia"/>
          <w:b/>
          <w:szCs w:val="21"/>
        </w:rPr>
        <w:fldChar w:fldCharType="end"/>
      </w:r>
      <w:r>
        <w:rPr>
          <w:rFonts w:cs="Arial" w:asciiTheme="minorEastAsia" w:hAnsiTheme="minorEastAsia" w:eastAsiaTheme="minorEastAsia"/>
          <w:b/>
          <w:szCs w:val="21"/>
        </w:rPr>
        <w:t>.</w:t>
      </w:r>
      <w:r>
        <w:rPr>
          <w:rFonts w:hint="eastAsia" w:cs="Arial" w:asciiTheme="minorEastAsia" w:hAnsiTheme="minorEastAsia" w:eastAsiaTheme="minorEastAsia"/>
          <w:b/>
          <w:szCs w:val="21"/>
        </w:rPr>
        <w:t>毕业生性别结构图</w:t>
      </w:r>
      <w:bookmarkEnd w:id="21"/>
    </w:p>
    <w:p w14:paraId="214D54D6">
      <w:pPr>
        <w:keepNext/>
        <w:keepLines/>
        <w:numPr>
          <w:ilvl w:val="0"/>
          <w:numId w:val="0"/>
        </w:numPr>
        <w:adjustRightInd w:val="0"/>
        <w:snapToGrid w:val="0"/>
        <w:spacing w:line="560" w:lineRule="exact"/>
        <w:ind w:left="560" w:leftChars="0"/>
        <w:outlineLvl w:val="2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6.生源地结构</w:t>
      </w:r>
    </w:p>
    <w:p w14:paraId="3F373F61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按生源地统计，山东籍毕业生5838人，占毕业生总数的79.02%，其中潍坊、临沂等市生源较多；外省生源毕业生共1550人，占毕业生总数的20.98%。</w:t>
      </w:r>
    </w:p>
    <w:p w14:paraId="433A972D">
      <w:pPr>
        <w:spacing w:before="120" w:beforeLines="50" w:after="120" w:afterLines="50"/>
        <w:ind w:firstLine="0" w:firstLineChars="0"/>
        <w:jc w:val="center"/>
        <w:rPr>
          <w:rFonts w:asciiTheme="minorHAnsi" w:hAnsiTheme="minorHAnsi" w:eastAsiaTheme="minorEastAsia" w:cstheme="minorBidi"/>
          <w:b/>
          <w:sz w:val="24"/>
        </w:rPr>
      </w:pPr>
      <w:bookmarkStart w:id="22" w:name="sydfb_snsyd"/>
      <w:bookmarkEnd w:id="22"/>
      <w:r>
        <w:rPr>
          <w:rFonts w:asciiTheme="minorHAnsi" w:hAnsiTheme="minorHAnsi" w:eastAsiaTheme="minorEastAsia" w:cstheme="minorBidi"/>
          <w:b/>
        </w:rPr>
        <w:drawing>
          <wp:inline distT="0" distB="0" distL="0" distR="0">
            <wp:extent cx="5278120" cy="1981835"/>
            <wp:effectExtent l="4445" t="4445" r="13335" b="13970"/>
            <wp:docPr id="29" name="图表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9BEBC13">
      <w:pPr>
        <w:spacing w:before="120" w:beforeLines="50" w:after="120" w:afterLines="50"/>
        <w:ind w:firstLine="0" w:firstLineChars="0"/>
        <w:jc w:val="center"/>
        <w:rPr>
          <w:rFonts w:cs="Arial" w:asciiTheme="minorEastAsia" w:hAnsiTheme="minorEastAsia" w:eastAsiaTheme="minorEastAsia"/>
          <w:b/>
          <w:szCs w:val="21"/>
        </w:rPr>
      </w:pPr>
      <w:bookmarkStart w:id="23" w:name="_Toc60653554"/>
      <w:bookmarkStart w:id="24" w:name="_Toc456096679"/>
      <w:r>
        <w:rPr>
          <w:rFonts w:hint="eastAsia" w:cs="Arial" w:asciiTheme="minorEastAsia" w:hAnsiTheme="minorEastAsia" w:eastAsiaTheme="minorEastAsia"/>
          <w:b/>
          <w:szCs w:val="21"/>
        </w:rPr>
        <w:t>图</w:t>
      </w:r>
      <w:r>
        <w:rPr>
          <w:rFonts w:cs="Arial" w:asciiTheme="minorEastAsia" w:hAnsiTheme="minorEastAsia" w:eastAsiaTheme="minorEastAsia"/>
          <w:b/>
          <w:szCs w:val="21"/>
        </w:rPr>
        <w:fldChar w:fldCharType="begin"/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hint="eastAsia" w:cs="Arial" w:asciiTheme="minorEastAsia" w:hAnsiTheme="minorEastAsia" w:eastAsiaTheme="minorEastAsia"/>
          <w:b/>
          <w:szCs w:val="21"/>
        </w:rPr>
        <w:instrText xml:space="preserve">SEQ 图 \* ARABIC</w:instrText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cs="Arial" w:asciiTheme="minorEastAsia" w:hAnsiTheme="minorEastAsia" w:eastAsiaTheme="minorEastAsia"/>
          <w:b/>
          <w:szCs w:val="21"/>
        </w:rPr>
        <w:fldChar w:fldCharType="separate"/>
      </w:r>
      <w:r>
        <w:rPr>
          <w:rFonts w:cs="Arial" w:asciiTheme="minorEastAsia" w:hAnsiTheme="minorEastAsia" w:eastAsiaTheme="minorEastAsia"/>
          <w:b/>
          <w:szCs w:val="21"/>
        </w:rPr>
        <w:t>3</w:t>
      </w:r>
      <w:r>
        <w:rPr>
          <w:rFonts w:cs="Arial" w:asciiTheme="minorEastAsia" w:hAnsiTheme="minorEastAsia" w:eastAsiaTheme="minorEastAsia"/>
          <w:b/>
          <w:szCs w:val="21"/>
        </w:rPr>
        <w:fldChar w:fldCharType="end"/>
      </w:r>
      <w:r>
        <w:rPr>
          <w:rFonts w:cs="Arial" w:asciiTheme="minorEastAsia" w:hAnsiTheme="minorEastAsia" w:eastAsiaTheme="minorEastAsia"/>
          <w:b/>
          <w:szCs w:val="21"/>
        </w:rPr>
        <w:t>.</w:t>
      </w:r>
      <w:r>
        <w:rPr>
          <w:rFonts w:hint="eastAsia" w:cs="Arial" w:asciiTheme="minorEastAsia" w:hAnsiTheme="minorEastAsia" w:eastAsiaTheme="minorEastAsia"/>
          <w:b/>
          <w:szCs w:val="21"/>
        </w:rPr>
        <w:t>毕业生生源地结构图</w:t>
      </w:r>
      <w:bookmarkEnd w:id="23"/>
      <w:bookmarkEnd w:id="24"/>
      <w:bookmarkStart w:id="25" w:name="_Toc456096712"/>
    </w:p>
    <w:p w14:paraId="68219B94">
      <w:pPr>
        <w:adjustRightInd w:val="0"/>
        <w:snapToGrid w:val="0"/>
        <w:spacing w:line="520" w:lineRule="exact"/>
        <w:ind w:firstLine="480" w:firstLineChars="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外省生源毕业生来自全国26个省(直辖市、自治区) ，其中，山西籍、河北籍、河南籍毕业生相对较多。外省毕业生生源地分布如下表所示：</w:t>
      </w:r>
    </w:p>
    <w:p w14:paraId="70E4E182">
      <w:pPr>
        <w:spacing w:before="120" w:beforeLines="50" w:after="120" w:afterLines="50"/>
        <w:ind w:firstLine="0" w:firstLineChars="0"/>
        <w:jc w:val="center"/>
        <w:rPr>
          <w:rFonts w:cs="Arial" w:asciiTheme="minorEastAsia" w:hAnsiTheme="minorEastAsia" w:eastAsiaTheme="minorEastAsia"/>
          <w:b/>
          <w:szCs w:val="21"/>
        </w:rPr>
      </w:pPr>
      <w:bookmarkStart w:id="26" w:name="_Toc60653523"/>
      <w:r>
        <w:rPr>
          <w:rFonts w:hint="eastAsia" w:cs="Arial" w:asciiTheme="minorEastAsia" w:hAnsiTheme="minorEastAsia" w:eastAsiaTheme="minorEastAsia"/>
          <w:b/>
          <w:szCs w:val="21"/>
        </w:rPr>
        <w:t>表</w:t>
      </w:r>
      <w:r>
        <w:rPr>
          <w:rFonts w:cs="Arial" w:asciiTheme="minorEastAsia" w:hAnsiTheme="minorEastAsia" w:eastAsiaTheme="minorEastAsia"/>
          <w:b/>
          <w:szCs w:val="21"/>
        </w:rPr>
        <w:fldChar w:fldCharType="begin"/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hint="eastAsia" w:cs="Arial" w:asciiTheme="minorEastAsia" w:hAnsiTheme="minorEastAsia" w:eastAsiaTheme="minorEastAsia"/>
          <w:b/>
          <w:szCs w:val="21"/>
        </w:rPr>
        <w:instrText xml:space="preserve">SEQ 表 \* ARABIC</w:instrText>
      </w:r>
      <w:r>
        <w:rPr>
          <w:rFonts w:cs="Arial" w:asciiTheme="minorEastAsia" w:hAnsiTheme="minorEastAsia" w:eastAsiaTheme="minorEastAsia"/>
          <w:b/>
          <w:szCs w:val="21"/>
        </w:rPr>
        <w:instrText xml:space="preserve"> </w:instrText>
      </w:r>
      <w:r>
        <w:rPr>
          <w:rFonts w:cs="Arial" w:asciiTheme="minorEastAsia" w:hAnsiTheme="minorEastAsia" w:eastAsiaTheme="minorEastAsia"/>
          <w:b/>
          <w:szCs w:val="21"/>
        </w:rPr>
        <w:fldChar w:fldCharType="separate"/>
      </w:r>
      <w:r>
        <w:rPr>
          <w:rFonts w:cs="Arial" w:asciiTheme="minorEastAsia" w:hAnsiTheme="minorEastAsia" w:eastAsiaTheme="minorEastAsia"/>
          <w:b/>
          <w:szCs w:val="21"/>
        </w:rPr>
        <w:t>9</w:t>
      </w:r>
      <w:r>
        <w:rPr>
          <w:rFonts w:cs="Arial" w:asciiTheme="minorEastAsia" w:hAnsiTheme="minorEastAsia" w:eastAsiaTheme="minorEastAsia"/>
          <w:b/>
          <w:szCs w:val="21"/>
        </w:rPr>
        <w:fldChar w:fldCharType="end"/>
      </w:r>
      <w:r>
        <w:rPr>
          <w:rFonts w:cs="Arial" w:asciiTheme="minorEastAsia" w:hAnsiTheme="minorEastAsia" w:eastAsiaTheme="minorEastAsia"/>
          <w:b/>
          <w:szCs w:val="21"/>
        </w:rPr>
        <w:t>.</w:t>
      </w:r>
      <w:r>
        <w:rPr>
          <w:rFonts w:hint="eastAsia" w:cs="Arial" w:asciiTheme="minorEastAsia" w:hAnsiTheme="minorEastAsia" w:eastAsiaTheme="minorEastAsia"/>
          <w:b/>
          <w:szCs w:val="21"/>
        </w:rPr>
        <w:t>外省生源毕业生人数分生源</w:t>
      </w:r>
      <w:r>
        <w:rPr>
          <w:rFonts w:cs="Arial" w:asciiTheme="minorEastAsia" w:hAnsiTheme="minorEastAsia" w:eastAsiaTheme="minorEastAsia"/>
          <w:b/>
          <w:szCs w:val="21"/>
        </w:rPr>
        <w:t>地</w:t>
      </w:r>
      <w:r>
        <w:rPr>
          <w:rFonts w:hint="eastAsia" w:cs="Arial" w:asciiTheme="minorEastAsia" w:hAnsiTheme="minorEastAsia" w:eastAsiaTheme="minorEastAsia"/>
          <w:b/>
          <w:szCs w:val="21"/>
        </w:rPr>
        <w:t>统计</w:t>
      </w:r>
      <w:r>
        <w:rPr>
          <w:rFonts w:cs="Arial" w:asciiTheme="minorEastAsia" w:hAnsiTheme="minorEastAsia" w:eastAsiaTheme="minorEastAsia"/>
          <w:b/>
          <w:szCs w:val="21"/>
        </w:rPr>
        <w:t>表</w:t>
      </w:r>
      <w:bookmarkEnd w:id="25"/>
      <w:bookmarkEnd w:id="26"/>
    </w:p>
    <w:tbl>
      <w:tblPr>
        <w:tblStyle w:val="7"/>
        <w:tblW w:w="47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3765"/>
        <w:gridCol w:w="1673"/>
        <w:gridCol w:w="1687"/>
      </w:tblGrid>
      <w:tr w14:paraId="0572A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  <w:jc w:val="center"/>
        </w:trPr>
        <w:tc>
          <w:tcPr>
            <w:tcW w:w="600" w:type="pct"/>
            <w:vAlign w:val="center"/>
          </w:tcPr>
          <w:p w14:paraId="208C04A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325" w:type="pct"/>
            <w:vAlign w:val="center"/>
          </w:tcPr>
          <w:p w14:paraId="136BCA9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生源地</w:t>
            </w:r>
          </w:p>
        </w:tc>
        <w:tc>
          <w:tcPr>
            <w:tcW w:w="1033" w:type="pct"/>
            <w:vAlign w:val="center"/>
          </w:tcPr>
          <w:p w14:paraId="0E5BCEA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生源人数</w:t>
            </w:r>
          </w:p>
        </w:tc>
        <w:tc>
          <w:tcPr>
            <w:tcW w:w="1042" w:type="pct"/>
            <w:vAlign w:val="center"/>
          </w:tcPr>
          <w:p w14:paraId="4C9F3CE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</w:rPr>
              <w:t>生源比例（%）</w:t>
            </w:r>
          </w:p>
        </w:tc>
      </w:tr>
      <w:tr w14:paraId="278F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FDD7CE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325" w:type="pct"/>
            <w:vAlign w:val="center"/>
          </w:tcPr>
          <w:p w14:paraId="52D4F4C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山西省</w:t>
            </w:r>
          </w:p>
        </w:tc>
        <w:tc>
          <w:tcPr>
            <w:tcW w:w="1033" w:type="pct"/>
            <w:vAlign w:val="center"/>
          </w:tcPr>
          <w:p w14:paraId="1961585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042" w:type="pct"/>
            <w:vAlign w:val="center"/>
          </w:tcPr>
          <w:p w14:paraId="3969A80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1.61</w:t>
            </w:r>
          </w:p>
        </w:tc>
      </w:tr>
      <w:tr w14:paraId="00494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C25068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325" w:type="pct"/>
            <w:vAlign w:val="center"/>
          </w:tcPr>
          <w:p w14:paraId="60E35EF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河北省</w:t>
            </w:r>
          </w:p>
        </w:tc>
        <w:tc>
          <w:tcPr>
            <w:tcW w:w="1033" w:type="pct"/>
            <w:vAlign w:val="center"/>
          </w:tcPr>
          <w:p w14:paraId="238051F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119</w:t>
            </w:r>
          </w:p>
        </w:tc>
        <w:tc>
          <w:tcPr>
            <w:tcW w:w="1042" w:type="pct"/>
            <w:vAlign w:val="center"/>
          </w:tcPr>
          <w:p w14:paraId="1A1C492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1.61</w:t>
            </w:r>
          </w:p>
        </w:tc>
      </w:tr>
      <w:tr w14:paraId="52E62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7555E4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325" w:type="pct"/>
            <w:vAlign w:val="center"/>
          </w:tcPr>
          <w:p w14:paraId="6B976F6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河南省</w:t>
            </w:r>
          </w:p>
        </w:tc>
        <w:tc>
          <w:tcPr>
            <w:tcW w:w="1033" w:type="pct"/>
            <w:vAlign w:val="center"/>
          </w:tcPr>
          <w:p w14:paraId="35F1690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118</w:t>
            </w:r>
          </w:p>
        </w:tc>
        <w:tc>
          <w:tcPr>
            <w:tcW w:w="1042" w:type="pct"/>
            <w:vAlign w:val="center"/>
          </w:tcPr>
          <w:p w14:paraId="07E32D0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1.60</w:t>
            </w:r>
          </w:p>
        </w:tc>
      </w:tr>
      <w:tr w14:paraId="7B8FC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18E48F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325" w:type="pct"/>
            <w:vAlign w:val="center"/>
          </w:tcPr>
          <w:p w14:paraId="60756FC3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江苏省</w:t>
            </w:r>
          </w:p>
        </w:tc>
        <w:tc>
          <w:tcPr>
            <w:tcW w:w="1033" w:type="pct"/>
            <w:vAlign w:val="center"/>
          </w:tcPr>
          <w:p w14:paraId="50E159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97</w:t>
            </w:r>
          </w:p>
        </w:tc>
        <w:tc>
          <w:tcPr>
            <w:tcW w:w="1042" w:type="pct"/>
            <w:vAlign w:val="center"/>
          </w:tcPr>
          <w:p w14:paraId="51E8D5E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1.31</w:t>
            </w:r>
          </w:p>
        </w:tc>
      </w:tr>
      <w:tr w14:paraId="0B09E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967C88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325" w:type="pct"/>
            <w:vAlign w:val="center"/>
          </w:tcPr>
          <w:p w14:paraId="772B198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安徽省</w:t>
            </w:r>
          </w:p>
        </w:tc>
        <w:tc>
          <w:tcPr>
            <w:tcW w:w="1033" w:type="pct"/>
            <w:vAlign w:val="center"/>
          </w:tcPr>
          <w:p w14:paraId="0ACA908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96</w:t>
            </w:r>
          </w:p>
        </w:tc>
        <w:tc>
          <w:tcPr>
            <w:tcW w:w="1042" w:type="pct"/>
            <w:vAlign w:val="center"/>
          </w:tcPr>
          <w:p w14:paraId="54E9E15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1.30</w:t>
            </w:r>
          </w:p>
        </w:tc>
      </w:tr>
      <w:tr w14:paraId="45A0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E62546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325" w:type="pct"/>
            <w:vAlign w:val="center"/>
          </w:tcPr>
          <w:p w14:paraId="0553FD8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湖北省</w:t>
            </w:r>
          </w:p>
        </w:tc>
        <w:tc>
          <w:tcPr>
            <w:tcW w:w="1033" w:type="pct"/>
            <w:vAlign w:val="center"/>
          </w:tcPr>
          <w:p w14:paraId="11B1C3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81</w:t>
            </w:r>
          </w:p>
        </w:tc>
        <w:tc>
          <w:tcPr>
            <w:tcW w:w="1042" w:type="pct"/>
            <w:vAlign w:val="center"/>
          </w:tcPr>
          <w:p w14:paraId="011B805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1.10</w:t>
            </w:r>
          </w:p>
        </w:tc>
      </w:tr>
      <w:tr w14:paraId="1DFBA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F3ED40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325" w:type="pct"/>
            <w:vAlign w:val="center"/>
          </w:tcPr>
          <w:p w14:paraId="114C004E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福建省</w:t>
            </w:r>
          </w:p>
        </w:tc>
        <w:tc>
          <w:tcPr>
            <w:tcW w:w="1033" w:type="pct"/>
            <w:vAlign w:val="center"/>
          </w:tcPr>
          <w:p w14:paraId="78FC052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1042" w:type="pct"/>
            <w:vAlign w:val="center"/>
          </w:tcPr>
          <w:p w14:paraId="646F150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0.99</w:t>
            </w:r>
          </w:p>
        </w:tc>
      </w:tr>
      <w:tr w14:paraId="441D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1FDFE1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325" w:type="pct"/>
            <w:vAlign w:val="center"/>
          </w:tcPr>
          <w:p w14:paraId="26B322C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湖南省</w:t>
            </w:r>
          </w:p>
        </w:tc>
        <w:tc>
          <w:tcPr>
            <w:tcW w:w="1033" w:type="pct"/>
            <w:vAlign w:val="center"/>
          </w:tcPr>
          <w:p w14:paraId="545C2A0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72</w:t>
            </w:r>
          </w:p>
        </w:tc>
        <w:tc>
          <w:tcPr>
            <w:tcW w:w="1042" w:type="pct"/>
            <w:vAlign w:val="center"/>
          </w:tcPr>
          <w:p w14:paraId="705E78D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0.97</w:t>
            </w:r>
          </w:p>
        </w:tc>
      </w:tr>
      <w:tr w14:paraId="37284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9118AE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325" w:type="pct"/>
            <w:vAlign w:val="center"/>
          </w:tcPr>
          <w:p w14:paraId="48068897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陕西省</w:t>
            </w:r>
          </w:p>
        </w:tc>
        <w:tc>
          <w:tcPr>
            <w:tcW w:w="1033" w:type="pct"/>
            <w:vAlign w:val="center"/>
          </w:tcPr>
          <w:p w14:paraId="01ABC53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68</w:t>
            </w:r>
          </w:p>
        </w:tc>
        <w:tc>
          <w:tcPr>
            <w:tcW w:w="1042" w:type="pct"/>
            <w:vAlign w:val="center"/>
          </w:tcPr>
          <w:p w14:paraId="74E3BD7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0.92</w:t>
            </w:r>
          </w:p>
        </w:tc>
      </w:tr>
      <w:tr w14:paraId="32CAE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48CA1C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325" w:type="pct"/>
            <w:vAlign w:val="center"/>
          </w:tcPr>
          <w:p w14:paraId="5A0520E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内蒙古自治区</w:t>
            </w:r>
          </w:p>
        </w:tc>
        <w:tc>
          <w:tcPr>
            <w:tcW w:w="1033" w:type="pct"/>
            <w:vAlign w:val="center"/>
          </w:tcPr>
          <w:p w14:paraId="67EBC0A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1042" w:type="pct"/>
            <w:vAlign w:val="center"/>
          </w:tcPr>
          <w:p w14:paraId="04A5748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0.89</w:t>
            </w:r>
          </w:p>
        </w:tc>
      </w:tr>
      <w:tr w14:paraId="4CB65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1A13F0D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325" w:type="pct"/>
            <w:vAlign w:val="center"/>
          </w:tcPr>
          <w:p w14:paraId="51DF5FF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贵州省</w:t>
            </w:r>
          </w:p>
        </w:tc>
        <w:tc>
          <w:tcPr>
            <w:tcW w:w="1033" w:type="pct"/>
            <w:vAlign w:val="center"/>
          </w:tcPr>
          <w:p w14:paraId="49807B7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042" w:type="pct"/>
            <w:vAlign w:val="center"/>
          </w:tcPr>
          <w:p w14:paraId="415C049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0.84</w:t>
            </w:r>
          </w:p>
        </w:tc>
      </w:tr>
      <w:tr w14:paraId="42632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47B5EA9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325" w:type="pct"/>
            <w:vAlign w:val="center"/>
          </w:tcPr>
          <w:p w14:paraId="7D4F1E0C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广西壮族自治区</w:t>
            </w:r>
          </w:p>
        </w:tc>
        <w:tc>
          <w:tcPr>
            <w:tcW w:w="1033" w:type="pct"/>
            <w:vAlign w:val="center"/>
          </w:tcPr>
          <w:p w14:paraId="0467D4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1042" w:type="pct"/>
            <w:vAlign w:val="center"/>
          </w:tcPr>
          <w:p w14:paraId="294AD3F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0.83</w:t>
            </w:r>
          </w:p>
        </w:tc>
      </w:tr>
      <w:tr w14:paraId="26EC2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34B6BF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325" w:type="pct"/>
            <w:vAlign w:val="center"/>
          </w:tcPr>
          <w:p w14:paraId="25F19F2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浙江省</w:t>
            </w:r>
          </w:p>
        </w:tc>
        <w:tc>
          <w:tcPr>
            <w:tcW w:w="1033" w:type="pct"/>
            <w:vAlign w:val="center"/>
          </w:tcPr>
          <w:p w14:paraId="48A9DEE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1042" w:type="pct"/>
            <w:vAlign w:val="center"/>
          </w:tcPr>
          <w:p w14:paraId="3E969DCE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0.80</w:t>
            </w:r>
          </w:p>
        </w:tc>
      </w:tr>
      <w:tr w14:paraId="0120E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5D40BFC2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325" w:type="pct"/>
            <w:vAlign w:val="center"/>
          </w:tcPr>
          <w:p w14:paraId="5C7E426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江西省</w:t>
            </w:r>
          </w:p>
        </w:tc>
        <w:tc>
          <w:tcPr>
            <w:tcW w:w="1033" w:type="pct"/>
            <w:vAlign w:val="center"/>
          </w:tcPr>
          <w:p w14:paraId="3CB0052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042" w:type="pct"/>
            <w:vAlign w:val="center"/>
          </w:tcPr>
          <w:p w14:paraId="7A53CF9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0.79</w:t>
            </w:r>
          </w:p>
        </w:tc>
      </w:tr>
      <w:tr w14:paraId="3B3C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2F128A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325" w:type="pct"/>
            <w:vAlign w:val="center"/>
          </w:tcPr>
          <w:p w14:paraId="6955105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四川省</w:t>
            </w:r>
          </w:p>
        </w:tc>
        <w:tc>
          <w:tcPr>
            <w:tcW w:w="1033" w:type="pct"/>
            <w:vAlign w:val="center"/>
          </w:tcPr>
          <w:p w14:paraId="416DD42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042" w:type="pct"/>
            <w:vAlign w:val="center"/>
          </w:tcPr>
          <w:p w14:paraId="44A50780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0.72</w:t>
            </w:r>
          </w:p>
        </w:tc>
      </w:tr>
      <w:tr w14:paraId="43BD2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07A2C28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325" w:type="pct"/>
            <w:vAlign w:val="center"/>
          </w:tcPr>
          <w:p w14:paraId="7ECEE574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甘肃省</w:t>
            </w:r>
          </w:p>
        </w:tc>
        <w:tc>
          <w:tcPr>
            <w:tcW w:w="1033" w:type="pct"/>
            <w:vAlign w:val="center"/>
          </w:tcPr>
          <w:p w14:paraId="0814124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042" w:type="pct"/>
            <w:vAlign w:val="center"/>
          </w:tcPr>
          <w:p w14:paraId="762B06C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0.66</w:t>
            </w:r>
          </w:p>
        </w:tc>
      </w:tr>
      <w:tr w14:paraId="33427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6E5B530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325" w:type="pct"/>
            <w:vAlign w:val="center"/>
          </w:tcPr>
          <w:p w14:paraId="617A82DA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宁夏回族自治区</w:t>
            </w:r>
          </w:p>
        </w:tc>
        <w:tc>
          <w:tcPr>
            <w:tcW w:w="1033" w:type="pct"/>
            <w:vAlign w:val="center"/>
          </w:tcPr>
          <w:p w14:paraId="229C465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042" w:type="pct"/>
            <w:vAlign w:val="center"/>
          </w:tcPr>
          <w:p w14:paraId="257B331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0.66</w:t>
            </w:r>
          </w:p>
        </w:tc>
      </w:tr>
      <w:tr w14:paraId="6E171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2CEE77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325" w:type="pct"/>
            <w:vAlign w:val="center"/>
          </w:tcPr>
          <w:p w14:paraId="14E07176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黑龙江省</w:t>
            </w:r>
          </w:p>
        </w:tc>
        <w:tc>
          <w:tcPr>
            <w:tcW w:w="1033" w:type="pct"/>
            <w:vAlign w:val="center"/>
          </w:tcPr>
          <w:p w14:paraId="1BCA732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042" w:type="pct"/>
            <w:vAlign w:val="center"/>
          </w:tcPr>
          <w:p w14:paraId="0E6B855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0.65</w:t>
            </w:r>
          </w:p>
        </w:tc>
      </w:tr>
      <w:tr w14:paraId="2DFB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43E1A6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325" w:type="pct"/>
            <w:vAlign w:val="center"/>
          </w:tcPr>
          <w:p w14:paraId="630BAF7F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云南省</w:t>
            </w:r>
          </w:p>
        </w:tc>
        <w:tc>
          <w:tcPr>
            <w:tcW w:w="1033" w:type="pct"/>
            <w:vAlign w:val="center"/>
          </w:tcPr>
          <w:p w14:paraId="2B0F9657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1042" w:type="pct"/>
            <w:vAlign w:val="center"/>
          </w:tcPr>
          <w:p w14:paraId="59EC2F0F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0.60</w:t>
            </w:r>
          </w:p>
        </w:tc>
      </w:tr>
      <w:tr w14:paraId="1F4D2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9B3C5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325" w:type="pct"/>
            <w:vAlign w:val="center"/>
          </w:tcPr>
          <w:p w14:paraId="55CD1600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吉林省</w:t>
            </w:r>
          </w:p>
        </w:tc>
        <w:tc>
          <w:tcPr>
            <w:tcW w:w="1033" w:type="pct"/>
            <w:vAlign w:val="center"/>
          </w:tcPr>
          <w:p w14:paraId="5799F7AC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042" w:type="pct"/>
            <w:vAlign w:val="center"/>
          </w:tcPr>
          <w:p w14:paraId="24172B6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0.45</w:t>
            </w:r>
          </w:p>
        </w:tc>
      </w:tr>
      <w:tr w14:paraId="2954D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B4E4E36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325" w:type="pct"/>
            <w:vAlign w:val="center"/>
          </w:tcPr>
          <w:p w14:paraId="4D6E7A0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天津市</w:t>
            </w:r>
          </w:p>
        </w:tc>
        <w:tc>
          <w:tcPr>
            <w:tcW w:w="1033" w:type="pct"/>
            <w:vAlign w:val="center"/>
          </w:tcPr>
          <w:p w14:paraId="3ADEF5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42" w:type="pct"/>
            <w:vAlign w:val="center"/>
          </w:tcPr>
          <w:p w14:paraId="29B2FF8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0.41</w:t>
            </w:r>
          </w:p>
        </w:tc>
      </w:tr>
      <w:tr w14:paraId="1AE82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5C7DF5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325" w:type="pct"/>
            <w:vAlign w:val="center"/>
          </w:tcPr>
          <w:p w14:paraId="603B5D8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重庆市</w:t>
            </w:r>
          </w:p>
        </w:tc>
        <w:tc>
          <w:tcPr>
            <w:tcW w:w="1033" w:type="pct"/>
            <w:vAlign w:val="center"/>
          </w:tcPr>
          <w:p w14:paraId="69BBEEA8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042" w:type="pct"/>
            <w:vAlign w:val="center"/>
          </w:tcPr>
          <w:p w14:paraId="33212DD4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0.41</w:t>
            </w:r>
          </w:p>
        </w:tc>
      </w:tr>
      <w:tr w14:paraId="20200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389E235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325" w:type="pct"/>
            <w:vAlign w:val="center"/>
          </w:tcPr>
          <w:p w14:paraId="57F20C21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辽宁省</w:t>
            </w:r>
          </w:p>
        </w:tc>
        <w:tc>
          <w:tcPr>
            <w:tcW w:w="1033" w:type="pct"/>
            <w:vAlign w:val="center"/>
          </w:tcPr>
          <w:p w14:paraId="62A6970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042" w:type="pct"/>
            <w:vAlign w:val="center"/>
          </w:tcPr>
          <w:p w14:paraId="4CA236FD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0.35</w:t>
            </w:r>
          </w:p>
        </w:tc>
      </w:tr>
      <w:tr w14:paraId="4AB32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31BC8A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325" w:type="pct"/>
            <w:vAlign w:val="center"/>
          </w:tcPr>
          <w:p w14:paraId="47E75669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海南省</w:t>
            </w:r>
          </w:p>
        </w:tc>
        <w:tc>
          <w:tcPr>
            <w:tcW w:w="1033" w:type="pct"/>
            <w:vAlign w:val="center"/>
          </w:tcPr>
          <w:p w14:paraId="360EB88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1042" w:type="pct"/>
            <w:vAlign w:val="center"/>
          </w:tcPr>
          <w:p w14:paraId="64244D6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0.27</w:t>
            </w:r>
          </w:p>
        </w:tc>
      </w:tr>
      <w:tr w14:paraId="17212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550EB93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325" w:type="pct"/>
            <w:vAlign w:val="center"/>
          </w:tcPr>
          <w:p w14:paraId="52D022D8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广东省</w:t>
            </w:r>
          </w:p>
        </w:tc>
        <w:tc>
          <w:tcPr>
            <w:tcW w:w="1033" w:type="pct"/>
            <w:vAlign w:val="center"/>
          </w:tcPr>
          <w:p w14:paraId="26616D9A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1042" w:type="pct"/>
            <w:vAlign w:val="center"/>
          </w:tcPr>
          <w:p w14:paraId="0D1E7769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0.24</w:t>
            </w:r>
          </w:p>
        </w:tc>
      </w:tr>
      <w:tr w14:paraId="1880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exact"/>
          <w:jc w:val="center"/>
        </w:trPr>
        <w:tc>
          <w:tcPr>
            <w:tcW w:w="600" w:type="pct"/>
            <w:vAlign w:val="center"/>
          </w:tcPr>
          <w:p w14:paraId="7F4F8211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325" w:type="pct"/>
            <w:vAlign w:val="center"/>
          </w:tcPr>
          <w:p w14:paraId="2B3A0C5B">
            <w:pPr>
              <w:widowControl/>
              <w:ind w:firstLine="0" w:firstLineChars="0"/>
              <w:jc w:val="left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</w:rPr>
              <w:t>新疆维吾尔自治区</w:t>
            </w:r>
          </w:p>
        </w:tc>
        <w:tc>
          <w:tcPr>
            <w:tcW w:w="1033" w:type="pct"/>
            <w:vAlign w:val="center"/>
          </w:tcPr>
          <w:p w14:paraId="14DE0BCB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042" w:type="pct"/>
            <w:vAlign w:val="center"/>
          </w:tcPr>
          <w:p w14:paraId="4A358535">
            <w:pPr>
              <w:widowControl/>
              <w:ind w:firstLine="0" w:firstLineChars="0"/>
              <w:jc w:val="center"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  <w:t>0.01</w:t>
            </w:r>
          </w:p>
        </w:tc>
      </w:tr>
    </w:tbl>
    <w:p w14:paraId="25AE082A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8CB0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DE125">
                          <w:pPr>
                            <w:pStyle w:val="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DE125">
                    <w:pPr>
                      <w:pStyle w:val="4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5A4302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2F01DE"/>
    <w:rsid w:val="0A4F0958"/>
    <w:rsid w:val="0CC72005"/>
    <w:rsid w:val="1D277207"/>
    <w:rsid w:val="24A50E92"/>
    <w:rsid w:val="2BDD4FDC"/>
    <w:rsid w:val="2CBF7652"/>
    <w:rsid w:val="30B629D3"/>
    <w:rsid w:val="32D6683C"/>
    <w:rsid w:val="343765C8"/>
    <w:rsid w:val="41AD51CD"/>
    <w:rsid w:val="5543118E"/>
    <w:rsid w:val="5D2F01DE"/>
    <w:rsid w:val="5EA16ED0"/>
    <w:rsid w:val="7473174D"/>
    <w:rsid w:val="7FCD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qFormat/>
    <w:uiPriority w:val="99"/>
    <w:pPr>
      <w:keepNext/>
      <w:keepLines/>
      <w:spacing w:beforeLines="50" w:afterLines="50"/>
      <w:jc w:val="center"/>
      <w:outlineLvl w:val="1"/>
    </w:pPr>
    <w:rPr>
      <w:rFonts w:ascii="Arial" w:hAnsi="Arial" w:cs="Arial"/>
      <w:b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tabs>
        <w:tab w:val="left" w:pos="0"/>
      </w:tabs>
      <w:ind w:firstLine="0" w:firstLineChars="0"/>
      <w:jc w:val="left"/>
      <w:outlineLvl w:val="2"/>
    </w:pPr>
    <w:rPr>
      <w:rFonts w:ascii="Arial" w:hAnsi="Arial" w:eastAsia="微软雅黑" w:cs="Arial"/>
      <w:b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2.xml"/><Relationship Id="rId1" Type="http://schemas.openxmlformats.org/officeDocument/2006/relationships/oleObject" Target="file:///C:\Users\Administrator\Desktop\123456789\83&#40784;&#40065;&#24037;&#19994;&#22823;&#23398;10431&#29983;&#28304;&#23601;&#19994;.xlsx" TargetMode="External"/></Relationships>
</file>

<file path=word/charts/_rels/chart2.xml.rels><?xml version="1.0" encoding="UTF-8" standalone="yes"?>
<Relationships xmlns="http://schemas.openxmlformats.org/package/2006/relationships"><Relationship Id="rId4" Type="http://schemas.microsoft.com/office/2011/relationships/chartColorStyle" Target="colors3.xml"/><Relationship Id="rId3" Type="http://schemas.microsoft.com/office/2011/relationships/chartStyle" Target="style3.xml"/><Relationship Id="rId2" Type="http://schemas.openxmlformats.org/officeDocument/2006/relationships/themeOverride" Target="../theme/themeOverride3.xml"/><Relationship Id="rId1" Type="http://schemas.openxmlformats.org/officeDocument/2006/relationships/oleObject" Target="file:///C:\Users\Administrator\Desktop\123456789\83&#40784;&#40065;&#24037;&#19994;&#22823;&#23398;10431&#29983;&#28304;&#23601;&#19994;.xlsx" TargetMode="External"/></Relationships>
</file>

<file path=word/charts/_rels/chart3.xml.rels><?xml version="1.0" encoding="UTF-8" standalone="yes"?>
<Relationships xmlns="http://schemas.openxmlformats.org/package/2006/relationships"><Relationship Id="rId4" Type="http://schemas.microsoft.com/office/2011/relationships/chartColorStyle" Target="colors1.xml"/><Relationship Id="rId3" Type="http://schemas.microsoft.com/office/2011/relationships/chartStyle" Target="style1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Administrator\Desktop\123456789\83&#40784;&#40065;&#24037;&#19994;&#22823;&#23398;10431&#29983;&#28304;&#23601;&#19994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20"/>
      <c:rotY val="0"/>
      <c:depthPercent val="100"/>
      <c:rAngAx val="0"/>
    </c:view3D>
    <c:floor>
      <c:thickness val="0"/>
      <c:spPr>
        <a:noFill/>
        <a:ln>
          <a:noFill/>
        </a:ln>
        <a:effectLst/>
      </c:spPr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0.181618087212783"/>
          <c:y val="0.216341012928939"/>
          <c:w val="0.644875811576184"/>
          <c:h val="0.611521985677716"/>
        </c:manualLayout>
      </c:layout>
      <c:pie3D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2"/>
              <c:layout>
                <c:manualLayout>
                  <c:x val="-0.0370456124102802"/>
                  <c:y val="0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xljg_qxxljg!$A$1:$A$3</c:f>
              <c:strCache>
                <c:ptCount val="3"/>
                <c:pt idx="0">
                  <c:v>硕士</c:v>
                </c:pt>
                <c:pt idx="1">
                  <c:v>本科</c:v>
                </c:pt>
                <c:pt idx="2">
                  <c:v>专科</c:v>
                </c:pt>
              </c:strCache>
            </c:strRef>
          </c:cat>
          <c:val>
            <c:numRef>
              <c:f>xljg_qxxljg!$B$1:$B$3</c:f>
              <c:numCache>
                <c:formatCode>General</c:formatCode>
                <c:ptCount val="3"/>
                <c:pt idx="0">
                  <c:v>385</c:v>
                </c:pt>
                <c:pt idx="1">
                  <c:v>6996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spPr/>
                <c:explosion val="0"/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chemeClr val="lt1"/>
                      </a:contourClr>
                    </a:sp3d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bestFi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xljg_qxxljg!$A$1:$A$3</c15:sqref>
                        </c15:formulaRef>
                      </c:ext>
                    </c:extLst>
                    <c:strCache>
                      <c:ptCount val="3"/>
                      <c:pt idx="0">
                        <c:v>硕士</c:v>
                      </c:pt>
                      <c:pt idx="1">
                        <c:v>本科</c:v>
                      </c:pt>
                      <c:pt idx="2">
                        <c:v>专科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xljg_qxxljg!$C$1:$C$3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5.21</c:v>
                      </c:pt>
                      <c:pt idx="1">
                        <c:v>94.69</c:v>
                      </c:pt>
                      <c:pt idx="2">
                        <c:v>0.09</c:v>
                      </c:pt>
                    </c:numCache>
                  </c:numRef>
                </c:val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195fa29e-50c7-4757-bc3c-723797d54b33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00" baseline="0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484527150333"/>
          <c:y val="0.218924031144152"/>
          <c:w val="0.618669017389504"/>
          <c:h val="0.56215193771169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xbjg_qxxbjg!$A$1:$A$2</c:f>
              <c:strCache>
                <c:ptCount val="2"/>
                <c:pt idx="0">
                  <c:v>男</c:v>
                </c:pt>
                <c:pt idx="1">
                  <c:v>女</c:v>
                </c:pt>
              </c:strCache>
            </c:strRef>
          </c:cat>
          <c:val>
            <c:numRef>
              <c:f>xbjg_qxxbjg!$B$1:$B$2</c:f>
              <c:numCache>
                <c:formatCode>General</c:formatCode>
                <c:ptCount val="2"/>
                <c:pt idx="0">
                  <c:v>4322</c:v>
                </c:pt>
                <c:pt idx="1" c:formatCode="0_ ">
                  <c:v>3066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0"/>
        </c:dLbls>
        <c:firstSliceAng val="20"/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spPr/>
                <c:explosion val="0"/>
                <c:dPt>
                  <c:idx val="0"/>
                  <c:bubble3D val="0"/>
                  <c:spPr>
                    <a:solidFill>
                      <a:schemeClr val="accent1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19050">
                      <a:solidFill>
                        <a:schemeClr val="lt1"/>
                      </a:solidFill>
                    </a:ln>
                    <a:effectLst/>
                  </c:spPr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1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xbjg_qxxbjg!$A$1:$A$2</c15:sqref>
                        </c15:formulaRef>
                      </c:ext>
                    </c:extLst>
                    <c:strCache>
                      <c:ptCount val="2"/>
                      <c:pt idx="0">
                        <c:v>男</c:v>
                      </c:pt>
                      <c:pt idx="1">
                        <c:v>女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xbjg_qxxbjg!$C$1:$C$2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58.5</c:v>
                      </c:pt>
                      <c:pt idx="1">
                        <c:v>41.5</c:v>
                      </c:pt>
                    </c:numCache>
                  </c:numRef>
                </c:val>
              </c15:ser>
            </c15:filteredPieSeries>
          </c:ext>
        </c:extLst>
      </c:pieChart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6b361e9c-b086-4241-8a6f-12354b4997bc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00" baseline="0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lang="zh-CN" sz="108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(%)</a:t>
            </a:r>
            <a:endParaRPr lang="zh-CN"/>
          </a:p>
        </c:rich>
      </c:tx>
      <c:layout>
        <c:manualLayout>
          <c:xMode val="edge"/>
          <c:yMode val="edge"/>
          <c:x val="0.0301805213279638"/>
          <c:y val="0.022229167918895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681655450508133"/>
          <c:y val="0.179472404659095"/>
          <c:w val="0.897271944060428"/>
          <c:h val="0.649466236075329"/>
        </c:manualLayout>
      </c:layout>
      <c:barChart>
        <c:barDir val="col"/>
        <c:grouping val="clustered"/>
        <c:varyColors val="0"/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sydfb_snsyd!$A$1:$A$17</c:f>
              <c:strCache>
                <c:ptCount val="17"/>
                <c:pt idx="0">
                  <c:v>潍坊</c:v>
                </c:pt>
                <c:pt idx="1">
                  <c:v>临沂</c:v>
                </c:pt>
                <c:pt idx="2">
                  <c:v>菏泽</c:v>
                </c:pt>
                <c:pt idx="3">
                  <c:v>济宁</c:v>
                </c:pt>
                <c:pt idx="4">
                  <c:v>济南</c:v>
                </c:pt>
                <c:pt idx="5">
                  <c:v>青岛</c:v>
                </c:pt>
                <c:pt idx="6">
                  <c:v>德州</c:v>
                </c:pt>
                <c:pt idx="7">
                  <c:v>烟台</c:v>
                </c:pt>
                <c:pt idx="8">
                  <c:v>聊城</c:v>
                </c:pt>
                <c:pt idx="9">
                  <c:v>泰安</c:v>
                </c:pt>
                <c:pt idx="10">
                  <c:v>淄博</c:v>
                </c:pt>
                <c:pt idx="11">
                  <c:v>枣庄</c:v>
                </c:pt>
                <c:pt idx="12">
                  <c:v>滨州</c:v>
                </c:pt>
                <c:pt idx="13">
                  <c:v>日照</c:v>
                </c:pt>
                <c:pt idx="14">
                  <c:v>威海</c:v>
                </c:pt>
                <c:pt idx="15">
                  <c:v>东营</c:v>
                </c:pt>
                <c:pt idx="16">
                  <c:v>外省</c:v>
                </c:pt>
              </c:strCache>
            </c:strRef>
          </c:cat>
          <c:val>
            <c:numRef>
              <c:f>sydfb_snsyd!$C$1:$C$17</c:f>
              <c:numCache>
                <c:formatCode>0.00_ </c:formatCode>
                <c:ptCount val="17"/>
                <c:pt idx="0">
                  <c:v>9.33</c:v>
                </c:pt>
                <c:pt idx="1">
                  <c:v>8.41</c:v>
                </c:pt>
                <c:pt idx="2">
                  <c:v>6.96</c:v>
                </c:pt>
                <c:pt idx="3">
                  <c:v>6.92</c:v>
                </c:pt>
                <c:pt idx="4">
                  <c:v>6.61</c:v>
                </c:pt>
                <c:pt idx="5">
                  <c:v>5.28</c:v>
                </c:pt>
                <c:pt idx="6">
                  <c:v>5.05</c:v>
                </c:pt>
                <c:pt idx="7">
                  <c:v>5.01</c:v>
                </c:pt>
                <c:pt idx="8">
                  <c:v>4.56</c:v>
                </c:pt>
                <c:pt idx="9">
                  <c:v>4.49</c:v>
                </c:pt>
                <c:pt idx="10">
                  <c:v>3.22</c:v>
                </c:pt>
                <c:pt idx="11">
                  <c:v>3.22</c:v>
                </c:pt>
                <c:pt idx="12">
                  <c:v>2.77</c:v>
                </c:pt>
                <c:pt idx="13">
                  <c:v>2.71</c:v>
                </c:pt>
                <c:pt idx="14">
                  <c:v>2.27</c:v>
                </c:pt>
                <c:pt idx="15">
                  <c:v>2.22</c:v>
                </c:pt>
                <c:pt idx="16">
                  <c:v>20.98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6508296"/>
        <c:axId val="61650947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lang="zh-CN"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xmlns:c15="http://schemas.microsoft.com/office/drawing/2012/chart" uri="{CE6537A1-D6FC-4f65-9D91-7224C49458BB}">
                      <c15:layout/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ullRef>
                          <c15:sqref/>
                        </c15:fullRef>
                        <c15:formulaRef>
                          <c15:sqref>sydfb_snsyd!$A$1:$A$17</c15:sqref>
                        </c15:formulaRef>
                      </c:ext>
                    </c:extLst>
                    <c:strCache>
                      <c:ptCount val="17"/>
                      <c:pt idx="0">
                        <c:v>潍坊</c:v>
                      </c:pt>
                      <c:pt idx="1">
                        <c:v>临沂</c:v>
                      </c:pt>
                      <c:pt idx="2">
                        <c:v>菏泽</c:v>
                      </c:pt>
                      <c:pt idx="3">
                        <c:v>济宁</c:v>
                      </c:pt>
                      <c:pt idx="4">
                        <c:v>济南</c:v>
                      </c:pt>
                      <c:pt idx="5">
                        <c:v>青岛</c:v>
                      </c:pt>
                      <c:pt idx="6">
                        <c:v>德州</c:v>
                      </c:pt>
                      <c:pt idx="7">
                        <c:v>烟台</c:v>
                      </c:pt>
                      <c:pt idx="8">
                        <c:v>聊城</c:v>
                      </c:pt>
                      <c:pt idx="9">
                        <c:v>泰安</c:v>
                      </c:pt>
                      <c:pt idx="10">
                        <c:v>淄博</c:v>
                      </c:pt>
                      <c:pt idx="11">
                        <c:v>枣庄</c:v>
                      </c:pt>
                      <c:pt idx="12">
                        <c:v>滨州</c:v>
                      </c:pt>
                      <c:pt idx="13">
                        <c:v>日照</c:v>
                      </c:pt>
                      <c:pt idx="14">
                        <c:v>威海</c:v>
                      </c:pt>
                      <c:pt idx="15">
                        <c:v>东营</c:v>
                      </c:pt>
                      <c:pt idx="16">
                        <c:v>外省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sydfb_snsyd!$B$1:$B$17</c15:sqref>
                        </c15:formulaRef>
                      </c:ext>
                    </c:extLst>
                    <c:numCache>
                      <c:formatCode>General</c:formatCode>
                      <c:ptCount val="17"/>
                      <c:pt idx="0">
                        <c:v>689</c:v>
                      </c:pt>
                      <c:pt idx="1">
                        <c:v>621</c:v>
                      </c:pt>
                      <c:pt idx="2">
                        <c:v>514</c:v>
                      </c:pt>
                      <c:pt idx="3">
                        <c:v>511</c:v>
                      </c:pt>
                      <c:pt idx="4">
                        <c:v>488</c:v>
                      </c:pt>
                      <c:pt idx="5">
                        <c:v>390</c:v>
                      </c:pt>
                      <c:pt idx="6">
                        <c:v>373</c:v>
                      </c:pt>
                      <c:pt idx="7">
                        <c:v>370</c:v>
                      </c:pt>
                      <c:pt idx="8">
                        <c:v>337</c:v>
                      </c:pt>
                      <c:pt idx="9">
                        <c:v>332</c:v>
                      </c:pt>
                      <c:pt idx="10">
                        <c:v>238</c:v>
                      </c:pt>
                      <c:pt idx="11">
                        <c:v>238</c:v>
                      </c:pt>
                      <c:pt idx="12">
                        <c:v>205</c:v>
                      </c:pt>
                      <c:pt idx="13">
                        <c:v>200</c:v>
                      </c:pt>
                      <c:pt idx="14">
                        <c:v>168</c:v>
                      </c:pt>
                      <c:pt idx="15">
                        <c:v>164</c:v>
                      </c:pt>
                      <c:pt idx="16">
                        <c:v>1550</c:v>
                      </c:pt>
                    </c:numCache>
                  </c:numRef>
                </c:val>
              </c15:ser>
            </c15:filteredBarSeries>
          </c:ext>
        </c:extLst>
      </c:barChart>
      <c:catAx>
        <c:axId val="616508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18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16509472"/>
        <c:crosses val="autoZero"/>
        <c:auto val="1"/>
        <c:lblAlgn val="ctr"/>
        <c:lblOffset val="100"/>
        <c:noMultiLvlLbl val="0"/>
      </c:catAx>
      <c:valAx>
        <c:axId val="616509472"/>
        <c:scaling>
          <c:orientation val="minMax"/>
        </c:scaling>
        <c:delete val="0"/>
        <c:axPos val="l"/>
        <c:numFmt formatCode="0_ " sourceLinked="0"/>
        <c:majorTickMark val="out"/>
        <c:minorTickMark val="none"/>
        <c:tickLblPos val="nextTo"/>
        <c:spPr>
          <a:noFill/>
          <a:ln>
            <a:solidFill>
              <a:sysClr val="windowText" lastClr="000000">
                <a:lumMod val="25000"/>
                <a:lumOff val="75000"/>
              </a:sys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16508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98163cd-d881-4ef2-b418-f9a0b83b7aa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 sz="900" baseline="0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656</Words>
  <Characters>800</Characters>
  <Lines>0</Lines>
  <Paragraphs>0</Paragraphs>
  <TotalTime>5</TotalTime>
  <ScaleCrop>false</ScaleCrop>
  <LinksUpToDate>false</LinksUpToDate>
  <CharactersWithSpaces>800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2026-07-29T13:32:00Z</dcterms:created>
  <dc:creator>曼天飞舞1414827078</dc:creator>
  <cp:lastModifiedBy>曼天飞舞1414827078</cp:lastModifiedBy>
  <dcterms:modified xsi:type="dcterms:W3CDTF">2026-08-09T04:27:02Z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3D62A3B072954DA4BBE3E417B6D9AE74_13</vt:lpwstr>
  </property>
  <property fmtid="{D5CDD505-2E9C-101B-9397-08002B2CF9AE}" pid="4" name="KSOTemplateDocerSaveRecord">
    <vt:lpwstr>eyJoZGlkIjoiOTZkNjI0MmNmNzI5MzliZTNkNWI5MDk1ZWY5ODg4YzgiLCJ1c2VySWQiOiIyNDEyNDE3MyJ9</vt:lpwstr>
  </property>
</Properties>
</file>